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Permanently Change The MAC Address On Linux - Linux Uprising Blog</w:t>
      </w:r>
      <w:br/>
      <w:hyperlink r:id="rId7" w:history="1">
        <w:r>
          <w:rPr>
            <w:color w:val="2980b9"/>
            <w:u w:val="single"/>
          </w:rPr>
          <w:t xml:space="preserve">https://www.linuxuprising.com/2018/05/how-to-permanently-change-mac-address.html</w:t>
        </w:r>
      </w:hyperlink>
    </w:p>
    <w:p>
      <w:pPr>
        <w:pStyle w:val="Heading1"/>
      </w:pPr>
      <w:bookmarkStart w:id="2" w:name="_Toc2"/>
      <w:r>
        <w:t>Article summary:</w:t>
      </w:r>
      <w:bookmarkEnd w:id="2"/>
    </w:p>
    <w:p>
      <w:pPr>
        <w:jc w:val="both"/>
      </w:pPr>
      <w:r>
        <w:rPr/>
        <w:t xml:space="preserve">1. Explains how to permanently change / spoof the MAC addresses of network interfaces using Macchanger.</w:t>
      </w:r>
    </w:p>
    <w:p>
      <w:pPr>
        <w:jc w:val="both"/>
      </w:pPr>
      <w:r>
        <w:rPr/>
        <w:t xml:space="preserve">2. Includes instructions for creating a systemd unit to automatically run Macchanger when your Linux computer boots up, changing the MAC address each time.</w:t>
      </w:r>
    </w:p>
    <w:p>
      <w:pPr>
        <w:jc w:val="both"/>
      </w:pPr>
      <w:r>
        <w:rPr/>
        <w:t xml:space="preserve">3. Provides options for setting a custom, non-random MAC address as well as randomizing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providing clear instructions on how to use Macchanger to permanently change or spoof the MAC addresses of network interfaces. The article also provides options for setting a custom, non-random MAC address as well as randomizing it. </w:t>
      </w:r>
    </w:p>
    <w:p>
      <w:pPr>
        <w:jc w:val="both"/>
      </w:pPr>
      <w:r>
        <w:rPr/>
        <w:t xml:space="preserve">However, there are some potential biases that should be noted. For example, the article does not provide any information about potential risks associated with changing or spoofing one's MAC address, such as security risks or privacy concerns. Additionally, the article does not explore any counterarguments or alternative solutions to changing one's MAC address that may be available. Furthermore, while the article provides clear instructions on how to use Macchanger to change one's MAC address, it does not provide any evidence or sources for its claims regarding Macchanger's effectiveness or reliability in doing so. </w:t>
      </w:r>
    </w:p>
    <w:p>
      <w:pPr>
        <w:jc w:val="both"/>
      </w:pPr>
      <w:r>
        <w:rPr/>
        <w:t xml:space="preserve">In conclusion, while this article is generally reliable and trustworthy in its content and provides clear instructions on how to use Macchanger to change one's MAC address, there are some potential biases that should be noted such as lack of information about potential risks associated with changing or spoofing one's MAC address and lack of evidence for its claims regarding Macchanger's effectiveness or reliability in doing so.</w:t>
      </w:r>
    </w:p>
    <w:p>
      <w:pPr>
        <w:pStyle w:val="Heading1"/>
      </w:pPr>
      <w:bookmarkStart w:id="5" w:name="_Toc5"/>
      <w:r>
        <w:t>Topics for further research:</w:t>
      </w:r>
      <w:bookmarkEnd w:id="5"/>
    </w:p>
    <w:p>
      <w:pPr>
        <w:spacing w:after="0"/>
        <w:numPr>
          <w:ilvl w:val="0"/>
          <w:numId w:val="2"/>
        </w:numPr>
      </w:pPr>
      <w:r>
        <w:rPr/>
        <w:t xml:space="preserve">Security risks of changing MAC address</w:t>
      </w:r>
    </w:p>
    <w:p>
      <w:pPr>
        <w:spacing w:after="0"/>
        <w:numPr>
          <w:ilvl w:val="0"/>
          <w:numId w:val="2"/>
        </w:numPr>
      </w:pPr>
      <w:r>
        <w:rPr/>
        <w:t xml:space="preserve">Privacy concerns of spoofing MAC address</w:t>
      </w:r>
    </w:p>
    <w:p>
      <w:pPr>
        <w:spacing w:after="0"/>
        <w:numPr>
          <w:ilvl w:val="0"/>
          <w:numId w:val="2"/>
        </w:numPr>
      </w:pPr>
      <w:r>
        <w:rPr/>
        <w:t xml:space="preserve">Alternatives to changing MAC address</w:t>
      </w:r>
    </w:p>
    <w:p>
      <w:pPr>
        <w:spacing w:after="0"/>
        <w:numPr>
          <w:ilvl w:val="0"/>
          <w:numId w:val="2"/>
        </w:numPr>
      </w:pPr>
      <w:r>
        <w:rPr/>
        <w:t xml:space="preserve">Evidence for Macchanger's effectiveness</w:t>
      </w:r>
    </w:p>
    <w:p>
      <w:pPr>
        <w:spacing w:after="0"/>
        <w:numPr>
          <w:ilvl w:val="0"/>
          <w:numId w:val="2"/>
        </w:numPr>
      </w:pPr>
      <w:r>
        <w:rPr/>
        <w:t xml:space="preserve">Reliability of Macchanger</w:t>
      </w:r>
    </w:p>
    <w:p>
      <w:pPr>
        <w:numPr>
          <w:ilvl w:val="0"/>
          <w:numId w:val="2"/>
        </w:numPr>
      </w:pPr>
      <w:r>
        <w:rPr/>
        <w:t xml:space="preserve">Instructions for changing MAC address safely</w:t>
      </w:r>
    </w:p>
    <w:p>
      <w:pPr>
        <w:pStyle w:val="Heading1"/>
      </w:pPr>
      <w:bookmarkStart w:id="6" w:name="_Toc6"/>
      <w:r>
        <w:t>Report location:</w:t>
      </w:r>
      <w:bookmarkEnd w:id="6"/>
    </w:p>
    <w:p>
      <w:hyperlink r:id="rId8" w:history="1">
        <w:r>
          <w:rPr>
            <w:color w:val="2980b9"/>
            <w:u w:val="single"/>
          </w:rPr>
          <w:t xml:space="preserve">https://www.fullpicture.app/item/ef2db07dbae61e7ecbab6ec4769d2906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85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uxuprising.com/2018/05/how-to-permanently-change-mac-address.html" TargetMode="External"/><Relationship Id="rId8" Type="http://schemas.openxmlformats.org/officeDocument/2006/relationships/hyperlink" Target="https://www.fullpicture.app/item/ef2db07dbae61e7ecbab6ec4769d29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2023-03-04T10:11:50+01:00</dcterms:created>
  <dcterms:modified xsi:type="dcterms:W3CDTF">2023-03-04T10:11:50+01:00</dcterms:modified>
</cp:coreProperties>
</file>

<file path=docProps/custom.xml><?xml version="1.0" encoding="utf-8"?>
<Properties xmlns="http://schemas.openxmlformats.org/officeDocument/2006/custom-properties" xmlns:vt="http://schemas.openxmlformats.org/officeDocument/2006/docPropsVTypes"/>
</file>