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mechanistic model for permeability in deformable gas hydrate-bearing sediments</w:t>
      </w:r>
      <w:br/>
      <w:hyperlink r:id="rId7" w:history="1">
        <w:r>
          <w:rPr>
            <w:color w:val="2980b9"/>
            <w:u w:val="single"/>
          </w:rPr>
          <w:t xml:space="preserve">https://schlr.cnki.net/en/Detail/index/GARJ2020/SJES331A7CEEEE7532EDA2163CBE37F1F969</w:t>
        </w:r>
      </w:hyperlink>
    </w:p>
    <w:p>
      <w:pPr>
        <w:pStyle w:val="Heading1"/>
      </w:pPr>
      <w:bookmarkStart w:id="2" w:name="_Toc2"/>
      <w:r>
        <w:t>Article summary:</w:t>
      </w:r>
      <w:bookmarkEnd w:id="2"/>
    </w:p>
    <w:p>
      <w:pPr>
        <w:jc w:val="both"/>
      </w:pPr>
      <w:r>
        <w:rPr/>
        <w:t xml:space="preserve">1. A new analytical model is proposed to study the effect of hydrate saturation on stress-dependent permeability behavior of HBS.</w:t>
      </w:r>
    </w:p>
    <w:p>
      <w:pPr>
        <w:jc w:val="both"/>
      </w:pPr>
      <w:r>
        <w:rPr/>
        <w:t xml:space="preserve">2. The model considers hydrate saturation, retained water and hydrate-growth pattern, and is adequately validated with the experimental results in existing literatures.</w:t>
      </w:r>
    </w:p>
    <w:p>
      <w:pPr>
        <w:jc w:val="both"/>
      </w:pPr>
      <w:r>
        <w:rPr/>
        <w:t xml:space="preserve">3. This work provides theoretical foundations for quantifying permeability in HBS, and can be used to estimate pore-scale parameters and other relevant parameters of HBS using inverse modeling.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mechanistic model for permeability in deformable gas hydrate-bearing sediments (HBS). The article is well written and provides a comprehensive overview of the proposed model, its validation with existing literature, and its potential applications. However, there are some points that should be considered when assessing the trustworthiness and reliability of the article. </w:t>
      </w:r>
    </w:p>
    <w:p>
      <w:pPr>
        <w:jc w:val="both"/>
      </w:pPr>
      <w:r>
        <w:rPr/>
        <w:t xml:space="preserve">First, it is not clear if the authors have explored any counterarguments or alternative models that could explain permeability behavior in HBS. While the authors provide evidence for their proposed model from existing literature, they do not discuss any potential drawbacks or limitations of their approach. Additionally, it would be beneficial if the authors provided more information about how their model could be applied to estimate pore-scale parameters and other relevant parameters of HBS using inverse modeling. </w:t>
      </w:r>
    </w:p>
    <w:p>
      <w:pPr>
        <w:jc w:val="both"/>
      </w:pPr>
      <w:r>
        <w:rPr/>
        <w:t xml:space="preserve">Second, while the authors provide evidence for their proposed model from existing literature, they do not discuss any potential biases or sources of bias that may have influenced their results or conclusions. Furthermore, it is unclear if possible risks associated with gas production from HBS are noted in the article; this should be addressed by providing more information about potential risks associated with gas production from HBS as well as ways to mitigate these risks. </w:t>
      </w:r>
    </w:p>
    <w:p>
      <w:pPr>
        <w:jc w:val="both"/>
      </w:pPr>
      <w:r>
        <w:rPr/>
        <w:t xml:space="preserve">Finally, it appears that the article does not present both sides equally; instead it focuses solely on presenting evidence for its own proposed model without discussing any alternative models or approaches that could explain permeability behavior in HBS. Therefore, it would be beneficial if the authors provided more information about alternative models or approaches that could explain permeability behavior in HBS as well as how their own proposed model compares to these alternatives.</w:t>
      </w:r>
    </w:p>
    <w:p>
      <w:pPr>
        <w:pStyle w:val="Heading1"/>
      </w:pPr>
      <w:bookmarkStart w:id="5" w:name="_Toc5"/>
      <w:r>
        <w:t>Topics for further research:</w:t>
      </w:r>
      <w:bookmarkEnd w:id="5"/>
    </w:p>
    <w:p>
      <w:pPr>
        <w:spacing w:after="0"/>
        <w:numPr>
          <w:ilvl w:val="0"/>
          <w:numId w:val="2"/>
        </w:numPr>
      </w:pPr>
      <w:r>
        <w:rPr/>
        <w:t xml:space="preserve">Gas hydrate-bearing sediments permeability</w:t>
      </w:r>
    </w:p>
    <w:p>
      <w:pPr>
        <w:spacing w:after="0"/>
        <w:numPr>
          <w:ilvl w:val="0"/>
          <w:numId w:val="2"/>
        </w:numPr>
      </w:pPr>
      <w:r>
        <w:rPr/>
        <w:t xml:space="preserve">Pore-scale parameters estimation</w:t>
      </w:r>
    </w:p>
    <w:p>
      <w:pPr>
        <w:spacing w:after="0"/>
        <w:numPr>
          <w:ilvl w:val="0"/>
          <w:numId w:val="2"/>
        </w:numPr>
      </w:pPr>
      <w:r>
        <w:rPr/>
        <w:t xml:space="preserve">Risks associated with gas production from HBS</w:t>
      </w:r>
    </w:p>
    <w:p>
      <w:pPr>
        <w:spacing w:after="0"/>
        <w:numPr>
          <w:ilvl w:val="0"/>
          <w:numId w:val="2"/>
        </w:numPr>
      </w:pPr>
      <w:r>
        <w:rPr/>
        <w:t xml:space="preserve">Alternative models for permeability in HBS</w:t>
      </w:r>
    </w:p>
    <w:p>
      <w:pPr>
        <w:spacing w:after="0"/>
        <w:numPr>
          <w:ilvl w:val="0"/>
          <w:numId w:val="2"/>
        </w:numPr>
      </w:pPr>
      <w:r>
        <w:rPr/>
        <w:t xml:space="preserve">Inverse modeling for HBS permeability</w:t>
      </w:r>
    </w:p>
    <w:p>
      <w:pPr>
        <w:numPr>
          <w:ilvl w:val="0"/>
          <w:numId w:val="2"/>
        </w:numPr>
      </w:pPr>
      <w:r>
        <w:rPr/>
        <w:t xml:space="preserve">Mitigation of risks associated with gas production from HBS</w:t>
      </w:r>
    </w:p>
    <w:p>
      <w:pPr>
        <w:pStyle w:val="Heading1"/>
      </w:pPr>
      <w:bookmarkStart w:id="6" w:name="_Toc6"/>
      <w:r>
        <w:t>Report location:</w:t>
      </w:r>
      <w:bookmarkEnd w:id="6"/>
    </w:p>
    <w:p>
      <w:hyperlink r:id="rId8" w:history="1">
        <w:r>
          <w:rPr>
            <w:color w:val="2980b9"/>
            <w:u w:val="single"/>
          </w:rPr>
          <w:t xml:space="preserve">https://www.fullpicture.app/item/ef58c0f30f323b0f884f869392955f8c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0A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0/SJES331A7CEEEE7532EDA2163CBE37F1F969" TargetMode="External"/><Relationship Id="rId8" Type="http://schemas.openxmlformats.org/officeDocument/2006/relationships/hyperlink" Target="https://www.fullpicture.app/item/ef58c0f30f323b0f884f869392955f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2023-02-22T00:23:36+01:00</dcterms:created>
  <dcterms:modified xsi:type="dcterms:W3CDTF">2023-02-22T00:23:36+01:00</dcterms:modified>
</cp:coreProperties>
</file>

<file path=docProps/custom.xml><?xml version="1.0" encoding="utf-8"?>
<Properties xmlns="http://schemas.openxmlformats.org/officeDocument/2006/custom-properties" xmlns:vt="http://schemas.openxmlformats.org/officeDocument/2006/docPropsVTypes"/>
</file>