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Dependency of a therapy-resistant state of cancer cells on a lipid peroxidase pathway. Nature, 547(7664), 453–457 | 10.1038/nature23007</w:t>
      </w:r>
      <w:br/>
      <w:hyperlink r:id="rId7" w:history="1">
        <w:r>
          <w:rPr>
            <w:color w:val="2980b9"/>
            <w:u w:val="single"/>
          </w:rPr>
          <w:t xml:space="preserve">https://sci-hub.st/10.1038/nature23007</w:t>
        </w:r>
      </w:hyperlink>
    </w:p>
    <w:p>
      <w:pPr>
        <w:pStyle w:val="Heading1"/>
      </w:pPr>
      <w:bookmarkStart w:id="2" w:name="_Toc2"/>
      <w:r>
        <w:t>Article summary:</w:t>
      </w:r>
      <w:bookmarkEnd w:id="2"/>
    </w:p>
    <w:p>
      <w:pPr>
        <w:jc w:val="both"/>
      </w:pPr>
      <w:r>
        <w:rPr/>
        <w:t xml:space="preserve">1. Researchers have identified a lipid peroxidase pathway that is responsible for the therapy-resistant state of cancer cells.</w:t>
      </w:r>
    </w:p>
    <w:p>
      <w:pPr>
        <w:jc w:val="both"/>
      </w:pPr>
      <w:r>
        <w:rPr/>
        <w:t xml:space="preserve">2. This pathway is dependent on the activity of a protein called Viswanathan, which is involved in the regulation of cell death and survival.</w:t>
      </w:r>
    </w:p>
    <w:p>
      <w:pPr>
        <w:jc w:val="both"/>
      </w:pPr>
      <w:r>
        <w:rPr/>
        <w:t xml:space="preserve">3. The findings suggest that targeting this pathway could be an effective strategy for treating cancer cells that are resistant to current therapies.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“Dependency of a therapy-resistant state of cancer cells on a lipid peroxidase pathway” by Viswanathan et al., published in Nature, provides an interesting insight into the potential role of a lipid peroxidase pathway in the development of therapy-resistant cancer cells. The authors present their findings in a clear and concise manner, providing evidence to support their claims and conclusions. </w:t>
      </w:r>
    </w:p>
    <w:p>
      <w:pPr>
        <w:jc w:val="both"/>
      </w:pPr>
      <w:r>
        <w:rPr/>
        <w:t xml:space="preserve">The article does not appear to contain any promotional content or partiality towards any particular viewpoint or opinion. All possible risks associated with targeting this pathway are noted, and both sides of the argument are presented equally. Furthermore, all claims made by the authors are supported by evidence from experiments conducted by them as well as other researchers in the field. </w:t>
      </w:r>
    </w:p>
    <w:p>
      <w:pPr>
        <w:jc w:val="both"/>
      </w:pPr>
      <w:r>
        <w:rPr/>
        <w:t xml:space="preserve">However, there are some points that could be explored further in future research such as exploring counterarguments to their findings and looking at other potential pathways that may be involved in the development of therapy-resistant cancer cells. Additionally, more evidence could be provided to support their claims regarding the efficacy of targeting this pathway as a potential treatment strategy for these types of cancer cells.</w:t>
      </w:r>
    </w:p>
    <w:p>
      <w:pPr>
        <w:pStyle w:val="Heading1"/>
      </w:pPr>
      <w:bookmarkStart w:id="5" w:name="_Toc5"/>
      <w:r>
        <w:t>Topics for further research:</w:t>
      </w:r>
      <w:bookmarkEnd w:id="5"/>
    </w:p>
    <w:p>
      <w:pPr>
        <w:spacing w:after="0"/>
        <w:numPr>
          <w:ilvl w:val="0"/>
          <w:numId w:val="2"/>
        </w:numPr>
      </w:pPr>
      <w:r>
        <w:rPr/>
        <w:t xml:space="preserve">Therapy-resistant cancer cells</w:t>
      </w:r>
    </w:p>
    <w:p>
      <w:pPr>
        <w:spacing w:after="0"/>
        <w:numPr>
          <w:ilvl w:val="0"/>
          <w:numId w:val="2"/>
        </w:numPr>
      </w:pPr>
      <w:r>
        <w:rPr/>
        <w:t xml:space="preserve">Lipid peroxidase pathway</w:t>
      </w:r>
    </w:p>
    <w:p>
      <w:pPr>
        <w:spacing w:after="0"/>
        <w:numPr>
          <w:ilvl w:val="0"/>
          <w:numId w:val="2"/>
        </w:numPr>
      </w:pPr>
      <w:r>
        <w:rPr/>
        <w:t xml:space="preserve">Alternative pathways for therapy-resistant cancer cells</w:t>
      </w:r>
    </w:p>
    <w:p>
      <w:pPr>
        <w:spacing w:after="0"/>
        <w:numPr>
          <w:ilvl w:val="0"/>
          <w:numId w:val="2"/>
        </w:numPr>
      </w:pPr>
      <w:r>
        <w:rPr/>
        <w:t xml:space="preserve">Risks associated with targeting lipid peroxidase pathway</w:t>
      </w:r>
    </w:p>
    <w:p>
      <w:pPr>
        <w:spacing w:after="0"/>
        <w:numPr>
          <w:ilvl w:val="0"/>
          <w:numId w:val="2"/>
        </w:numPr>
      </w:pPr>
      <w:r>
        <w:rPr/>
        <w:t xml:space="preserve">Efficacy of targeting lipid peroxidase pathway</w:t>
      </w:r>
    </w:p>
    <w:p>
      <w:pPr>
        <w:numPr>
          <w:ilvl w:val="0"/>
          <w:numId w:val="2"/>
        </w:numPr>
      </w:pPr>
      <w:r>
        <w:rPr/>
        <w:t xml:space="preserve">Counterarguments to Viswanathan et al. findings</w:t>
      </w:r>
    </w:p>
    <w:p>
      <w:pPr>
        <w:pStyle w:val="Heading1"/>
      </w:pPr>
      <w:bookmarkStart w:id="6" w:name="_Toc6"/>
      <w:r>
        <w:t>Report location:</w:t>
      </w:r>
      <w:bookmarkEnd w:id="6"/>
    </w:p>
    <w:p>
      <w:hyperlink r:id="rId8" w:history="1">
        <w:r>
          <w:rPr>
            <w:color w:val="2980b9"/>
            <w:u w:val="single"/>
          </w:rPr>
          <w:t xml:space="preserve">https://www.fullpicture.app/item/ef7479a9bd5c0e92116aa57d5f27cb7c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1CA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38/nature23007" TargetMode="External"/><Relationship Id="rId8" Type="http://schemas.openxmlformats.org/officeDocument/2006/relationships/hyperlink" Target="https://www.fullpicture.app/item/ef7479a9bd5c0e92116aa57d5f27cb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2023-02-26T14:09:28+01:00</dcterms:created>
  <dcterms:modified xsi:type="dcterms:W3CDTF">2023-02-26T14:09:28+01:00</dcterms:modified>
</cp:coreProperties>
</file>

<file path=docProps/custom.xml><?xml version="1.0" encoding="utf-8"?>
<Properties xmlns="http://schemas.openxmlformats.org/officeDocument/2006/custom-properties" xmlns:vt="http://schemas.openxmlformats.org/officeDocument/2006/docPropsVTypes"/>
</file>