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瞞天過海(第一計)_三十六計_無憂書城</w:t>
      </w:r>
      <w:br/>
      <w:hyperlink r:id="rId7" w:history="1">
        <w:r>
          <w:rPr>
            <w:color w:val="2980b9"/>
            <w:u w:val="single"/>
          </w:rPr>
          <w:t xml:space="preserve">https://www.51shucheng.net/zh-tw/gudian/36ji/9130.html</w:t>
        </w:r>
      </w:hyperlink>
    </w:p>
    <w:p>
      <w:pPr>
        <w:pStyle w:val="Heading1"/>
      </w:pPr>
      <w:bookmarkStart w:id="2" w:name="_Toc2"/>
      <w:r>
        <w:t>Article summary:</w:t>
      </w:r>
      <w:bookmarkEnd w:id="2"/>
    </w:p>
    <w:p>
      <w:pPr>
        <w:jc w:val="both"/>
      </w:pPr>
      <w:r>
        <w:rPr/>
        <w:t xml:space="preserve">1. The strategy of "Concealing the sky and crossing the sea" involves using deception to achieve a goal, by intentionally confusing and deceiving opponents through disguise.</w:t>
      </w:r>
    </w:p>
    <w:p>
      <w:pPr>
        <w:jc w:val="both"/>
      </w:pPr>
      <w:r>
        <w:rPr/>
        <w:t xml:space="preserve">2. This strategy is not the same as stealing or killing in secret, but rather focuses on taking advantage of people's familiarity with certain things to reveal false information and hide the truth.</w:t>
      </w:r>
    </w:p>
    <w:p>
      <w:pPr>
        <w:jc w:val="both"/>
      </w:pPr>
      <w:r>
        <w:rPr/>
        <w:t xml:space="preserve">3. The story of He Ruobi's successful use of this strategy against Chen Guo during the Sui Dynasty illustrates its effectiveness in military operations.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该文章是一篇关于“瞒天过海”这个战略的解释和案例分析。然而，文章存在一些问题。</w:t>
      </w:r>
    </w:p>
    <w:p>
      <w:pPr>
        <w:jc w:val="both"/>
      </w:pPr>
      <w:r>
        <w:rPr/>
        <w:t xml:space="preserve"/>
      </w:r>
    </w:p>
    <w:p>
      <w:pPr>
        <w:jc w:val="both"/>
      </w:pPr>
      <w:r>
        <w:rPr/>
        <w:t xml:space="preserve">首先，文章没有提供足够的证据来支持其所述的策略。它只是简单地描述了这个策略，并提供了一个案例来说明它的有效性。但是，没有任何数据或事实来证明这个策略确实有效。</w:t>
      </w:r>
    </w:p>
    <w:p>
      <w:pPr>
        <w:jc w:val="both"/>
      </w:pPr>
      <w:r>
        <w:rPr/>
        <w:t xml:space="preserve"/>
      </w:r>
    </w:p>
    <w:p>
      <w:pPr>
        <w:jc w:val="both"/>
      </w:pPr>
      <w:r>
        <w:rPr/>
        <w:t xml:space="preserve">其次，文章可能存在偏见。它似乎认为使用欺骗和谎言是在战争中取得胜利的正当手段。然而，在现代社会中，这种行为被视为不道德和不合法。</w:t>
      </w:r>
    </w:p>
    <w:p>
      <w:pPr>
        <w:jc w:val="both"/>
      </w:pPr>
      <w:r>
        <w:rPr/>
        <w:t xml:space="preserve"/>
      </w:r>
    </w:p>
    <w:p>
      <w:pPr>
        <w:jc w:val="both"/>
      </w:pPr>
      <w:r>
        <w:rPr/>
        <w:t xml:space="preserve">此外，文章缺乏对风险和后果的考虑。使用欺骗和谎言可能会导致严重的后果，并且可能会损害双方之间的信任关系。</w:t>
      </w:r>
    </w:p>
    <w:p>
      <w:pPr>
        <w:jc w:val="both"/>
      </w:pPr>
      <w:r>
        <w:rPr/>
        <w:t xml:space="preserve"/>
      </w:r>
    </w:p>
    <w:p>
      <w:pPr>
        <w:jc w:val="both"/>
      </w:pPr>
      <w:r>
        <w:rPr/>
        <w:t xml:space="preserve">最后，文章没有平等地呈现双方。它只提到了一个成功的案例，而没有提到失败或负面影响。</w:t>
      </w:r>
    </w:p>
    <w:p>
      <w:pPr>
        <w:jc w:val="both"/>
      </w:pPr>
      <w:r>
        <w:rPr/>
        <w:t xml:space="preserve"/>
      </w:r>
    </w:p>
    <w:p>
      <w:pPr>
        <w:jc w:val="both"/>
      </w:pPr>
      <w:r>
        <w:rPr/>
        <w:t xml:space="preserve">因此，该文章需要更多的证据和平衡性来支持其主张，并应该更加谨慎地考虑使用欺骗和谎言作为战争策略的风险和后果。</w:t>
      </w:r>
    </w:p>
    <w:p>
      <w:pPr>
        <w:pStyle w:val="Heading1"/>
      </w:pPr>
      <w:bookmarkStart w:id="5" w:name="_Toc5"/>
      <w:r>
        <w:t>Topics for further research:</w:t>
      </w:r>
      <w:bookmarkEnd w:id="5"/>
    </w:p>
    <w:p>
      <w:pPr>
        <w:spacing w:after="0"/>
        <w:numPr>
          <w:ilvl w:val="0"/>
          <w:numId w:val="2"/>
        </w:numPr>
      </w:pPr>
      <w:r>
        <w:rPr/>
        <w:t xml:space="preserve">Lack of evidence to support the strategy
</w:t>
      </w:r>
    </w:p>
    <w:p>
      <w:pPr>
        <w:spacing w:after="0"/>
        <w:numPr>
          <w:ilvl w:val="0"/>
          <w:numId w:val="2"/>
        </w:numPr>
      </w:pPr>
      <w:r>
        <w:rPr/>
        <w:t xml:space="preserve">Potential bias towards the use of deception and lies in warfare
</w:t>
      </w:r>
    </w:p>
    <w:p>
      <w:pPr>
        <w:spacing w:after="0"/>
        <w:numPr>
          <w:ilvl w:val="0"/>
          <w:numId w:val="2"/>
        </w:numPr>
      </w:pPr>
      <w:r>
        <w:rPr/>
        <w:t xml:space="preserve">Lack of consideration for risks and consequences
</w:t>
      </w:r>
    </w:p>
    <w:p>
      <w:pPr>
        <w:spacing w:after="0"/>
        <w:numPr>
          <w:ilvl w:val="0"/>
          <w:numId w:val="2"/>
        </w:numPr>
      </w:pPr>
      <w:r>
        <w:rPr/>
        <w:t xml:space="preserve">Failure to present both sides equally
</w:t>
      </w:r>
    </w:p>
    <w:p>
      <w:pPr>
        <w:spacing w:after="0"/>
        <w:numPr>
          <w:ilvl w:val="0"/>
          <w:numId w:val="2"/>
        </w:numPr>
      </w:pPr>
      <w:r>
        <w:rPr/>
        <w:t xml:space="preserve">Need for more evidence and balance to support the claims
</w:t>
      </w:r>
    </w:p>
    <w:p>
      <w:pPr>
        <w:numPr>
          <w:ilvl w:val="0"/>
          <w:numId w:val="2"/>
        </w:numPr>
      </w:pPr>
      <w:r>
        <w:rPr/>
        <w:t xml:space="preserve">Importance of considering the risks and consequences of using deception and lies as a war strategy.</w:t>
      </w:r>
    </w:p>
    <w:p>
      <w:pPr>
        <w:pStyle w:val="Heading1"/>
      </w:pPr>
      <w:bookmarkStart w:id="6" w:name="_Toc6"/>
      <w:r>
        <w:t>Report location:</w:t>
      </w:r>
      <w:bookmarkEnd w:id="6"/>
    </w:p>
    <w:p>
      <w:hyperlink r:id="rId8" w:history="1">
        <w:r>
          <w:rPr>
            <w:color w:val="2980b9"/>
            <w:u w:val="single"/>
          </w:rPr>
          <w:t xml:space="preserve">https://www.fullpicture.app/item/ef85b1b7762b19a3f3447327c1e1fa18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0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shucheng.net/zh-tw/gudian/36ji/9130.html" TargetMode="External"/><Relationship Id="rId8" Type="http://schemas.openxmlformats.org/officeDocument/2006/relationships/hyperlink" Target="https://www.fullpicture.app/item/ef85b1b7762b19a3f3447327c1e1f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2023-05-18T14:51:26+02:00</dcterms:created>
  <dcterms:modified xsi:type="dcterms:W3CDTF">2023-05-18T14:51:26+02:00</dcterms:modified>
</cp:coreProperties>
</file>

<file path=docProps/custom.xml><?xml version="1.0" encoding="utf-8"?>
<Properties xmlns="http://schemas.openxmlformats.org/officeDocument/2006/custom-properties" xmlns:vt="http://schemas.openxmlformats.org/officeDocument/2006/docPropsVTypes"/>
</file>