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Ultrasmall Integrated 3D Micro‐Supercapacitors Solve Energy Storage for Miniature Devices - Meng - 2014 - Advanced Energy Materials - Wiley Online Library</w:t>
      </w:r>
      <w:br/>
      <w:hyperlink r:id="rId7" w:history="1">
        <w:r>
          <w:rPr>
            <w:color w:val="2980b9"/>
            <w:u w:val="single"/>
          </w:rPr>
          <w:t xml:space="preserve">https://onlinelibrary.wiley.com/doi/full/10.1002/aenm.201301269</w:t>
        </w:r>
      </w:hyperlink>
    </w:p>
    <w:p>
      <w:pPr>
        <w:pStyle w:val="Heading1"/>
      </w:pPr>
      <w:bookmarkStart w:id="2" w:name="_Toc2"/>
      <w:r>
        <w:t>Article summary:</w:t>
      </w:r>
      <w:bookmarkEnd w:id="2"/>
    </w:p>
    <w:p>
      <w:pPr>
        <w:jc w:val="both"/>
      </w:pPr>
      <w:r>
        <w:rPr/>
        <w:t xml:space="preserve">1. This article presents a novel integrated, flexible and all-solid-state micro-supercapacitor technology with 3D micro-integration capability.</w:t>
      </w:r>
    </w:p>
    <w:p>
      <w:pPr>
        <w:jc w:val="both"/>
      </w:pPr>
      <w:r>
        <w:rPr/>
        <w:t xml:space="preserve">2. The device is highly miniaturized (≈720 μm × 720 μm × 50 μm) and has surface-mount integration capability in manufacturable systems.</w:t>
      </w:r>
    </w:p>
    <w:p>
      <w:pPr>
        <w:jc w:val="both"/>
      </w:pPr>
      <w:r>
        <w:rPr/>
        <w:t xml:space="preserve">3. It has exceptional rate capability, high power performance, low leakage current, and good self-discharge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“Ultrasmall Integrated 3D Micro‐Supercapacitors Solve Energy Storage for Miniature Devices” by Meng et al. is a well written and comprehensive overview of the development of a novel integrated, flexible and all-solid-state micro-supercapacitor technology with 3D micro-integration capability. The authors provide detailed descriptions of the fabrication process as well as the energy storage performance of the device, which are supported by experimental results from cyclic voltammetry (CV) and galvanostatic charge–discharge measurements at room temperature.</w:t>
      </w:r>
    </w:p>
    <w:p>
      <w:pPr>
        <w:jc w:val="both"/>
      </w:pPr>
      <w:r>
        <w:rPr/>
        <w:t xml:space="preserve">The article is generally reliable and trustworthy in its reporting of the research findings; however, there are some potential biases that should be noted. For example, the authors do not discuss any potential risks associated with using this technology or any possible limitations that may arise from its use in practical applications. Additionally, they do not explore any counterarguments to their claims or present both sides of the argument equally; instead they focus solely on presenting their own research findings without considering other perspectives or opinions on the topic. Furthermore, there is some promotional content in the article as it emphasizes how their device is superior to previous devices in terms of size and performance without providing evidence to support this claim.</w:t>
      </w:r>
    </w:p>
    <w:p>
      <w:pPr>
        <w:jc w:val="both"/>
      </w:pPr>
      <w:r>
        <w:rPr/>
        <w:t xml:space="preserve">In conclusion, while this article provides an informative overview of a novel integrated micro-supercapacitor technology with 3D micro-integration capability,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micro-supercapacitor technology</w:t>
      </w:r>
    </w:p>
    <w:p>
      <w:pPr>
        <w:spacing w:after="0"/>
        <w:numPr>
          <w:ilvl w:val="0"/>
          <w:numId w:val="2"/>
        </w:numPr>
      </w:pPr>
      <w:r>
        <w:rPr/>
        <w:t xml:space="preserve">Limitations of micro-supercapacitor technology</w:t>
      </w:r>
    </w:p>
    <w:p>
      <w:pPr>
        <w:spacing w:after="0"/>
        <w:numPr>
          <w:ilvl w:val="0"/>
          <w:numId w:val="2"/>
        </w:numPr>
      </w:pPr>
      <w:r>
        <w:rPr/>
        <w:t xml:space="preserve">Counterarguments to micro-supercapacitor technology</w:t>
      </w:r>
    </w:p>
    <w:p>
      <w:pPr>
        <w:spacing w:after="0"/>
        <w:numPr>
          <w:ilvl w:val="0"/>
          <w:numId w:val="2"/>
        </w:numPr>
      </w:pPr>
      <w:r>
        <w:rPr/>
        <w:t xml:space="preserve">Comparison of micro-supercapacitor technology to other devices</w:t>
      </w:r>
    </w:p>
    <w:p>
      <w:pPr>
        <w:spacing w:after="0"/>
        <w:numPr>
          <w:ilvl w:val="0"/>
          <w:numId w:val="2"/>
        </w:numPr>
      </w:pPr>
      <w:r>
        <w:rPr/>
        <w:t xml:space="preserve">Evidence for claims of micro-supercapacitor technology superiority</w:t>
      </w:r>
    </w:p>
    <w:p>
      <w:pPr>
        <w:numPr>
          <w:ilvl w:val="0"/>
          <w:numId w:val="2"/>
        </w:numPr>
      </w:pPr>
      <w:r>
        <w:rPr/>
        <w:t xml:space="preserve">Practical applications of micro-supercapacitor technology</w:t>
      </w:r>
    </w:p>
    <w:p>
      <w:pPr>
        <w:pStyle w:val="Heading1"/>
      </w:pPr>
      <w:bookmarkStart w:id="6" w:name="_Toc6"/>
      <w:r>
        <w:t>Report location:</w:t>
      </w:r>
      <w:bookmarkEnd w:id="6"/>
    </w:p>
    <w:p>
      <w:hyperlink r:id="rId8" w:history="1">
        <w:r>
          <w:rPr>
            <w:color w:val="2980b9"/>
            <w:u w:val="single"/>
          </w:rPr>
          <w:t xml:space="preserve">https://www.fullpicture.app/item/efa30e9032f5bd4d657ec38d3ba8035c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6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1301269" TargetMode="External"/><Relationship Id="rId8" Type="http://schemas.openxmlformats.org/officeDocument/2006/relationships/hyperlink" Target="https://www.fullpicture.app/item/efa30e9032f5bd4d657ec38d3ba80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2023-02-20T22:46:13+01:00</dcterms:created>
  <dcterms:modified xsi:type="dcterms:W3CDTF">2023-02-20T22:46:13+01:00</dcterms:modified>
</cp:coreProperties>
</file>

<file path=docProps/custom.xml><?xml version="1.0" encoding="utf-8"?>
<Properties xmlns="http://schemas.openxmlformats.org/officeDocument/2006/custom-properties" xmlns:vt="http://schemas.openxmlformats.org/officeDocument/2006/docPropsVTypes"/>
</file>