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Transport properties of crystallized antiferromagnetic MnBi2Te4 thin films grown by magnetron sputtering-Web of Science 核心合集</w:t>
      </w:r>
      <w:br/>
      <w:hyperlink r:id="rId7" w:history="1">
        <w:r>
          <w:rPr>
            <w:color w:val="2980b9"/>
            <w:u w:val="single"/>
          </w:rPr>
          <w:t xml:space="preserve">https://www.webofscience.com/wos/woscc/full-record/WOS:000897833100001</w:t>
        </w:r>
      </w:hyperlink>
    </w:p>
    <w:p>
      <w:pPr>
        <w:pStyle w:val="Heading1"/>
      </w:pPr>
      <w:bookmarkStart w:id="2" w:name="_Toc2"/>
      <w:r>
        <w:t>Article summary:</w:t>
      </w:r>
      <w:bookmarkEnd w:id="2"/>
    </w:p>
    <w:p>
      <w:pPr>
        <w:jc w:val="both"/>
      </w:pPr>
      <w:r>
        <w:rPr/>
        <w:t xml:space="preserve">1. This article reports a highly versatile method for growing crystallized MnBi2Te4 films on amorphous SiO2/Si substrates by magnetron sputtering at room temperature and post-annealing.</w:t>
      </w:r>
    </w:p>
    <w:p>
      <w:pPr>
        <w:jc w:val="both"/>
      </w:pPr>
      <w:r>
        <w:rPr/>
        <w:t xml:space="preserve">2. The films reveal ferromagnetic at ground state and a typical spin-flop transition at 2-3 T, with low carrier concentration (2.5 x 10(19) cm(-3)) and decent mobility (34 cm(2) V(-1)s(-1)).</w:t>
      </w:r>
    </w:p>
    <w:p>
      <w:pPr>
        <w:jc w:val="both"/>
      </w:pPr>
      <w:r>
        <w:rPr/>
        <w:t xml:space="preserve">3. This work provides a pathway toward the fabrication of sputtered-MnBi2Te4 devices for electronic and spintronic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the Journal of Physics D: Applied Physics, which is a reputable journal in the field of physics. The authors are all affiliated with well-known universities or research institutes, which adds to the credibility of the article. Furthermore, the article provides detailed information about the methods used to grow crystallized MnBi2Te4 thin films, as well as data from experiments that support their claims. </w:t>
      </w:r>
    </w:p>
    <w:p>
      <w:pPr>
        <w:jc w:val="both"/>
      </w:pPr>
      <w:r>
        <w:rPr/>
        <w:t xml:space="preserve">However, there are some potential biases in the article that should be noted. For example, while the authors provide evidence for their claims about the properties of MnBi2Te4 thin films, they do not explore any counterarguments or alternative explanations for their findings. Additionally, there is no discussion of possible risks associated with using these materials in electronic or spintronic applications. Finally, while the authors acknowledge funding sources for their research, they do not discuss any potential conflicts of interest that may have influenced their results or conclusions.</w:t>
      </w:r>
    </w:p>
    <w:p>
      <w:pPr>
        <w:pStyle w:val="Heading1"/>
      </w:pPr>
      <w:bookmarkStart w:id="5" w:name="_Toc5"/>
      <w:r>
        <w:t>Topics for further research:</w:t>
      </w:r>
      <w:bookmarkEnd w:id="5"/>
    </w:p>
    <w:p>
      <w:pPr>
        <w:spacing w:after="0"/>
        <w:numPr>
          <w:ilvl w:val="0"/>
          <w:numId w:val="2"/>
        </w:numPr>
      </w:pPr>
      <w:r>
        <w:rPr/>
        <w:t xml:space="preserve">MnBi2Te4 thin film applications</w:t>
      </w:r>
    </w:p>
    <w:p>
      <w:pPr>
        <w:spacing w:after="0"/>
        <w:numPr>
          <w:ilvl w:val="0"/>
          <w:numId w:val="2"/>
        </w:numPr>
      </w:pPr>
      <w:r>
        <w:rPr/>
        <w:t xml:space="preserve">MnBi2Te4 thin film risks</w:t>
      </w:r>
    </w:p>
    <w:p>
      <w:pPr>
        <w:spacing w:after="0"/>
        <w:numPr>
          <w:ilvl w:val="0"/>
          <w:numId w:val="2"/>
        </w:numPr>
      </w:pPr>
      <w:r>
        <w:rPr/>
        <w:t xml:space="preserve">Alternative explanations for MnBi2Te4 thin film properties</w:t>
      </w:r>
    </w:p>
    <w:p>
      <w:pPr>
        <w:spacing w:after="0"/>
        <w:numPr>
          <w:ilvl w:val="0"/>
          <w:numId w:val="2"/>
        </w:numPr>
      </w:pPr>
      <w:r>
        <w:rPr/>
        <w:t xml:space="preserve">Conflicts of interest in MnBi2Te4 thin film research</w:t>
      </w:r>
    </w:p>
    <w:p>
      <w:pPr>
        <w:spacing w:after="0"/>
        <w:numPr>
          <w:ilvl w:val="0"/>
          <w:numId w:val="2"/>
        </w:numPr>
      </w:pPr>
      <w:r>
        <w:rPr/>
        <w:t xml:space="preserve">Spintronic applications of MnBi2Te4 thin films</w:t>
      </w:r>
    </w:p>
    <w:p>
      <w:pPr>
        <w:numPr>
          <w:ilvl w:val="0"/>
          <w:numId w:val="2"/>
        </w:numPr>
      </w:pPr>
      <w:r>
        <w:rPr/>
        <w:t xml:space="preserve">MnBi2Te4 thin film growth methods</w:t>
      </w:r>
    </w:p>
    <w:p>
      <w:pPr>
        <w:pStyle w:val="Heading1"/>
      </w:pPr>
      <w:bookmarkStart w:id="6" w:name="_Toc6"/>
      <w:r>
        <w:t>Report location:</w:t>
      </w:r>
      <w:bookmarkEnd w:id="6"/>
    </w:p>
    <w:p>
      <w:hyperlink r:id="rId8" w:history="1">
        <w:r>
          <w:rPr>
            <w:color w:val="2980b9"/>
            <w:u w:val="single"/>
          </w:rPr>
          <w:t xml:space="preserve">https://www.fullpicture.app/item/efa77f4f274d90f1fb0a253f813845e4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2C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97833100001" TargetMode="External"/><Relationship Id="rId8" Type="http://schemas.openxmlformats.org/officeDocument/2006/relationships/hyperlink" Target="https://www.fullpicture.app/item/efa77f4f274d90f1fb0a253f813845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2023-02-25T21:36:00+01:00</dcterms:created>
  <dcterms:modified xsi:type="dcterms:W3CDTF">2023-02-25T21:36:00+01:00</dcterms:modified>
</cp:coreProperties>
</file>

<file path=docProps/custom.xml><?xml version="1.0" encoding="utf-8"?>
<Properties xmlns="http://schemas.openxmlformats.org/officeDocument/2006/custom-properties" xmlns:vt="http://schemas.openxmlformats.org/officeDocument/2006/docPropsVTypes"/>
</file>