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value chains participation and CO2 emissions in RCEP countries - ScienceDirect</w:t>
      </w:r>
      <w:br/>
      <w:hyperlink r:id="rId7" w:history="1">
        <w:r>
          <w:rPr>
            <w:color w:val="2980b9"/>
            <w:u w:val="single"/>
          </w:rPr>
          <w:t xml:space="preserve">https://www.sciencedirect.com/science/article/pii/S0959652621042360</w:t>
        </w:r>
      </w:hyperlink>
    </w:p>
    <w:p>
      <w:pPr>
        <w:pStyle w:val="Heading1"/>
      </w:pPr>
      <w:bookmarkStart w:id="2" w:name="_Toc2"/>
      <w:r>
        <w:t>Article summary:</w:t>
      </w:r>
      <w:bookmarkEnd w:id="2"/>
    </w:p>
    <w:p>
      <w:pPr>
        <w:jc w:val="both"/>
      </w:pPr>
      <w:r>
        <w:rPr/>
        <w:t xml:space="preserve">1. This article examines the impact of global value chains (GVCs) participation on CO2 emissions in Regional Comprehensive Economic Partnership (RCEP) countries.</w:t>
      </w:r>
    </w:p>
    <w:p>
      <w:pPr>
        <w:jc w:val="both"/>
      </w:pPr>
      <w:r>
        <w:rPr/>
        <w:t xml:space="preserve">2. The study uses three GVCs indicators: GVCs forward, backward participation and position to measure the impact of GVCs on CO2 emissions.</w:t>
      </w:r>
    </w:p>
    <w:p>
      <w:pPr>
        <w:jc w:val="both"/>
      </w:pPr>
      <w:r>
        <w:rPr/>
        <w:t xml:space="preserve">3. Results show that increase in GVCs forward participation reduces CO2 emissions, while increase in backward participation increases CO2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analysis of the impact of global value chains (GVCs) participation on CO2 emissions in Regional Comprehensive Economic Partnership (RCEP) countries. The study uses three GVCs indicators: GVCs forward, backward participation and position to measure the impact of GVCs on CO2 emissions. The results show that increase in GVCs forward participation reduces CO2 emissions, while increase in backward participation increases CO2 emissions. </w:t>
      </w:r>
    </w:p>
    <w:p>
      <w:pPr>
        <w:jc w:val="both"/>
      </w:pPr>
      <w:r>
        <w:rPr/>
        <w:t xml:space="preserve">The article is generally reliable and trustworthy as it provides a detailed analysis of the data and presents its findings clearly and concisely. However, there are some potential biases that should be noted. Firstly, the article does not explore any counterarguments or alternative perspectives which could provide a more balanced view of the issue at hand. Secondly, there is no discussion about possible risks associated with increased GVCs participation such as environmental degradation or exploitation of workers in developing countries which could be explored further. Finally, there is no mention of how different types of industries may be affected differently by increased GVCs participation which could provide valuable insights into how to best manage this issue going forward. </w:t>
      </w:r>
    </w:p>
    <w:p>
      <w:pPr>
        <w:jc w:val="both"/>
      </w:pPr>
      <w:r>
        <w:rPr/>
        <w:t xml:space="preserve">In conclusion, this article provides an informative overview of the impact of global value chains (GVCs) participation on CO2 emissions in Regional Comprehensive Economic Partnership (RCEP) countries but could benefit from exploring counterarguments and alternative perspectives as well as discussing potential risks associated with increased GVCs participation and how different types of industries may be affected differently by increased GVCs participation.</w:t>
      </w:r>
    </w:p>
    <w:p>
      <w:pPr>
        <w:pStyle w:val="Heading1"/>
      </w:pPr>
      <w:bookmarkStart w:id="5" w:name="_Toc5"/>
      <w:r>
        <w:t>Topics for further research:</w:t>
      </w:r>
      <w:bookmarkEnd w:id="5"/>
    </w:p>
    <w:p>
      <w:pPr>
        <w:spacing w:after="0"/>
        <w:numPr>
          <w:ilvl w:val="0"/>
          <w:numId w:val="2"/>
        </w:numPr>
      </w:pPr>
      <w:r>
        <w:rPr/>
        <w:t xml:space="preserve">Impact of GVCs on environmental degradation</w:t>
      </w:r>
    </w:p>
    <w:p>
      <w:pPr>
        <w:spacing w:after="0"/>
        <w:numPr>
          <w:ilvl w:val="0"/>
          <w:numId w:val="2"/>
        </w:numPr>
      </w:pPr>
      <w:r>
        <w:rPr/>
        <w:t xml:space="preserve">Exploitation of workers in developing countries</w:t>
      </w:r>
    </w:p>
    <w:p>
      <w:pPr>
        <w:spacing w:after="0"/>
        <w:numPr>
          <w:ilvl w:val="0"/>
          <w:numId w:val="2"/>
        </w:numPr>
      </w:pPr>
      <w:r>
        <w:rPr/>
        <w:t xml:space="preserve">Different types of industries affected by GVCs</w:t>
      </w:r>
    </w:p>
    <w:p>
      <w:pPr>
        <w:spacing w:after="0"/>
        <w:numPr>
          <w:ilvl w:val="0"/>
          <w:numId w:val="2"/>
        </w:numPr>
      </w:pPr>
      <w:r>
        <w:rPr/>
        <w:t xml:space="preserve">Counterarguments to increased GVCs participation</w:t>
      </w:r>
    </w:p>
    <w:p>
      <w:pPr>
        <w:spacing w:after="0"/>
        <w:numPr>
          <w:ilvl w:val="0"/>
          <w:numId w:val="2"/>
        </w:numPr>
      </w:pPr>
      <w:r>
        <w:rPr/>
        <w:t xml:space="preserve">Alternative perspectives on GVCs participation</w:t>
      </w:r>
    </w:p>
    <w:p>
      <w:pPr>
        <w:numPr>
          <w:ilvl w:val="0"/>
          <w:numId w:val="2"/>
        </w:numPr>
      </w:pPr>
      <w:r>
        <w:rPr/>
        <w:t xml:space="preserve">Risks associated with increased GVCs participation</w:t>
      </w:r>
    </w:p>
    <w:p>
      <w:pPr>
        <w:pStyle w:val="Heading1"/>
      </w:pPr>
      <w:bookmarkStart w:id="6" w:name="_Toc6"/>
      <w:r>
        <w:t>Report location:</w:t>
      </w:r>
      <w:bookmarkEnd w:id="6"/>
    </w:p>
    <w:p>
      <w:hyperlink r:id="rId8" w:history="1">
        <w:r>
          <w:rPr>
            <w:color w:val="2980b9"/>
            <w:u w:val="single"/>
          </w:rPr>
          <w:t xml:space="preserve">https://www.fullpicture.app/item/f00610d3847b9f1c1bf87eeb5c9df0e2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E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42360" TargetMode="External"/><Relationship Id="rId8" Type="http://schemas.openxmlformats.org/officeDocument/2006/relationships/hyperlink" Target="https://www.fullpicture.app/item/f00610d3847b9f1c1bf87eeb5c9df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2023-02-23T22:51:37+01:00</dcterms:created>
  <dcterms:modified xsi:type="dcterms:W3CDTF">2023-02-23T22:51:37+01:00</dcterms:modified>
</cp:coreProperties>
</file>

<file path=docProps/custom.xml><?xml version="1.0" encoding="utf-8"?>
<Properties xmlns="http://schemas.openxmlformats.org/officeDocument/2006/custom-properties" xmlns:vt="http://schemas.openxmlformats.org/officeDocument/2006/docPropsVTypes"/>
</file>