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User generated brands and their contribution to the diffusion of user innovations - ScienceDirect</w:t></w:r><w:br/><w:hyperlink r:id="rId7" w:history="1"><w:r><w:rPr><w:color w:val="2980b9"/><w:u w:val="single"/></w:rPr><w:t xml:space="preserve">https://www.sciencedirect.com/science/article/pii/S004873331300053X?ref=pdf_download&fr=RR-2&rr=7a612202ddff1055</w:t></w:r></w:hyperlink></w:p><w:p><w:pPr><w:pStyle w:val="Heading1"/></w:pPr><w:bookmarkStart w:id="2" w:name="_Toc2"/><w:r><w:t>Article summary:</w:t></w:r><w:bookmarkEnd w:id="2"/></w:p><w:p><w:pPr><w:jc w:val="both"/></w:pPr><w:r><w:rPr/><w:t xml:space="preserve">1. 用户社区可以免费创建强大的品牌，这对于用户创新的有效传播至关重要。</w:t></w:r></w:p><w:p><w:pPr><w:jc w:val="both"/></w:pPr><w:r><w:rPr/><w:t xml:space="preserve">2. 用户生成的品牌支持有效的用户创新系统，通过帮助解决低成本传播可信赖的用户开发创新的问题。</w:t></w:r></w:p><w:p><w:pPr><w:jc w:val="both"/></w:pPr><w:r><w:rPr/><w:t xml:space="preserve">3. 品牌价值是产品或服务传播中非常重要的因素，它可以提高意识、传达产品优点、降低风险感知，并为采用者提供象征性或社会价值。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该文章探讨了用户创新和用户创新扩散的问题，强调了用户社区可以创建强大品牌的重要性。然而，该文章存在一些偏见和不足之处。</w:t></w:r></w:p><w:p><w:pPr><w:jc w:val="both"/></w:pPr><w:r><w:rPr/><w:t xml:space="preserve"></w:t></w:r></w:p><w:p><w:pPr><w:jc w:val="both"/></w:pPr><w:r><w:rPr/><w:t xml:space="preserve">首先，该文章忽略了生产者在创新和扩散中的作用。虽然用户可以通过自己的需求进行创新，但是生产者通常会对这些创新进行商业化和市场营销，并且他们有更多的资源来推广这些产品。因此，将用户与生产者分开考虑可能会导致对整个创新过程的误解。</w:t></w:r></w:p><w:p><w:pPr><w:jc w:val="both"/></w:pPr><w:r><w:rPr/><w:t xml:space="preserve"></w:t></w:r></w:p><w:p><w:pPr><w:jc w:val="both"/></w:pPr><w:r><w:rPr/><w:t xml:space="preserve">其次，该文章没有充分考虑到用户在扩散中面临的风险和挑战。尽管作者提到了潜在采用者对产品质量和风险的担忧，但他们没有深入探讨如何解决这些问题。例如，在没有生产者支持的情况下，如何建立信任并确保产品质量是一个重要问题。</w:t></w:r></w:p><w:p><w:pPr><w:jc w:val="both"/></w:pPr><w:r><w:rPr/><w:t xml:space="preserve"></w:t></w:r></w:p><w:p><w:pPr><w:jc w:val="both"/></w:pPr><w:r><w:rPr/><w:t xml:space="preserve">此外，该文章未能提供足够的证据来支持其主张。作者声称Apache软件社区创建了一个强大而可信赖的品牌，并且这是一种无成本创建品牌的方法。然而，他们没有提供足够的数据或案例来证明这一点，并且未能探索其他可能影响品牌价值和效果的因素。</w:t></w:r></w:p><w:p><w:pPr><w:jc w:val="both"/></w:pPr><w:r><w:rPr/><w:t xml:space="preserve"></w:t></w:r></w:p><w:p><w:pPr><w:jc w:val="both"/></w:pPr><w:r><w:rPr/><w:t xml:space="preserve">最后，该文章似乎倾向于支持“用户-only”创新系统，并认为它可以独立于生产者存在。然而，在现实中，生产者通常会参与到整个创新过程中，并为用户提供支持和资源。因此，“用户-only”系统可能只是理论上存在，并不适用于所有情况。</w:t></w:r></w:p><w:p><w:pPr><w:jc w:val="both"/></w:pPr><w:r><w:rPr/><w:t xml:space="preserve"></w:t></w:r></w:p><w:p><w:pPr><w:jc w:val="both"/></w:pPr><w:r><w:rPr/><w:t xml:space="preserve">综上所述，尽管该文章提出了一些有趣的观点和想法，但它也存在一些偏见、片面报道、缺失考虑点以及未经证实或不完全证实的主张。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Role of producers in innovation and diffusion
</w:t></w:r></w:p><w:p><w:pPr><w:spacing w:after="0"/><w:numPr><w:ilvl w:val="0"/><w:numId w:val="2"/></w:numPr></w:pPr><w:r><w:rPr/><w:t xml:space="preserve">Challenges and risks faced by users in diffusion
</w:t></w:r></w:p><w:p><w:pPr><w:spacing w:after="0"/><w:numPr><w:ilvl w:val="0"/><w:numId w:val="2"/></w:numPr></w:pPr><w:r><w:rPr/><w:t xml:space="preserve">Evidence supporting the claims made in the article
</w:t></w:r></w:p><w:p><w:pPr><w:spacing w:after="0"/><w:numPr><w:ilvl w:val="0"/><w:numId w:val="2"/></w:numPr></w:pPr><w:r><w:rPr/><w:t xml:space="preserve">Other factors affecting brand value and effectiveness
</w:t></w:r></w:p><w:p><w:pPr><w:spacing w:after="0"/><w:numPr><w:ilvl w:val="0"/><w:numId w:val="2"/></w:numPr></w:pPr><w:r><w:rPr/><w:t xml:space="preserve">Limitations of a users-only innovation system
</w:t></w:r></w:p><w:p><w:pPr><w:numPr><w:ilvl w:val="0"/><w:numId w:val="2"/></w:numPr></w:pPr><w:r><w:rPr/><w:t xml:space="preserve">Importance of collaboration between users and producers in innovation.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https://www.fullpicture.app/item/f02d06c8f7fefff0fcfd382e6f131671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EA5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73331300053X?ref=pdf_download&amp;fr=RR-2&amp;rr=7a612202ddff1055" TargetMode="External"/><Relationship Id="rId8" Type="http://schemas.openxmlformats.org/officeDocument/2006/relationships/hyperlink" Target="https://www.fullpicture.app/item/f02d06c8f7fefff0fcfd382e6f1316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2023-12-20T21:15:41+01:00</dcterms:created>
  <dcterms:modified xsi:type="dcterms:W3CDTF">2023-12-20T21:15:41+01:00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