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随着年龄的增长，吸入颗粒物堆积会损害人肺淋巴结的免疫功能和结构 |自然医学</w:t>
      </w:r>
      <w:br/>
      <w:hyperlink r:id="rId7" w:history="1">
        <w:r>
          <w:rPr>
            <w:color w:val="2980b9"/>
            <w:u w:val="single"/>
          </w:rPr>
          <w:t xml:space="preserve">https://www.nature.com/articles/s41591-022-02073-x</w:t>
        </w:r>
      </w:hyperlink>
    </w:p>
    <w:p>
      <w:pPr>
        <w:pStyle w:val="Heading1"/>
      </w:pPr>
      <w:bookmarkStart w:id="2" w:name="_Toc2"/>
      <w:r>
        <w:t>Article summary:</w:t>
      </w:r>
      <w:bookmarkEnd w:id="2"/>
    </w:p>
    <w:p>
      <w:pPr>
        <w:jc w:val="both"/>
      </w:pPr>
      <w:r>
        <w:rPr/>
        <w:t xml:space="preserve">1. The population structure of the world is changing rapidly, and it is expected that by 2050, individuals aged 20 or above will account for more than 2050% of the population.</w:t>
      </w:r>
    </w:p>
    <w:p>
      <w:pPr>
        <w:jc w:val="both"/>
      </w:pPr>
      <w:r>
        <w:rPr/>
        <w:t xml:space="preserve">2. With age, the incidence and severity of lung and respiratory diseases increases significantly, as does the risk of lung injury from infections such as influenza and SARS-CoV-2.</w:t>
      </w:r>
    </w:p>
    <w:p>
      <w:pPr>
        <w:jc w:val="both"/>
      </w:pPr>
      <w:r>
        <w:rPr/>
        <w:t xml:space="preserve">3. This study used anatomical methods to investigate changes in lymph nodes associated with lungs due to long-term exposure to environmental pollutants, finding an accumulation of particulates in LLNs with 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effects of aging on human immune function and structure, particularly in relation to respiratory diseases. The authors provide evidence for their claims through a detailed analysis of human organ donor samples from different age groups, which is a reliable source of data given its large sample size and lack of bias. Furthermore, they use quantitative imaging techniques to assess structural and cellular changes between sites and with age, providing further support for their findings. </w:t>
      </w:r>
    </w:p>
    <w:p>
      <w:pPr>
        <w:jc w:val="both"/>
      </w:pPr>
      <w:r>
        <w:rPr/>
        <w:t xml:space="preserve">The article does not explore any potential counterarguments or risks associated with their findings; however, this is likely due to the fact that this was an observational study rather than an experimental one. Additionally, there may be other factors at play that could affect immune function and structure in older individuals that were not explored in this study; for example, lifestyle choices such as diet or exercise could also have an impact on immune health. </w:t>
      </w:r>
    </w:p>
    <w:p>
      <w:pPr>
        <w:jc w:val="both"/>
      </w:pPr>
      <w:r>
        <w:rPr/>
        <w:t xml:space="preserve">In conclusion, this article provides a thorough overview of how aging affects human immune function and structure in relation to respiratory diseases. The authors provide reliable evidence for their claims through a detailed analysis of human organ donor samples from different age groups using quantitative imaging techniques. While there may be other factors at play that could affect immune health that were not explored in this study, overall it is a trustworthy source of information on the topic.</w:t>
      </w:r>
    </w:p>
    <w:p>
      <w:pPr>
        <w:pStyle w:val="Heading1"/>
      </w:pPr>
      <w:bookmarkStart w:id="5" w:name="_Toc5"/>
      <w:r>
        <w:t>Topics for further research:</w:t>
      </w:r>
      <w:bookmarkEnd w:id="5"/>
    </w:p>
    <w:p>
      <w:pPr>
        <w:spacing w:after="0"/>
        <w:numPr>
          <w:ilvl w:val="0"/>
          <w:numId w:val="2"/>
        </w:numPr>
      </w:pPr>
      <w:r>
        <w:rPr/>
        <w:t xml:space="preserve">Impact of lifestyle choices on immune health</w:t>
      </w:r>
    </w:p>
    <w:p>
      <w:pPr>
        <w:spacing w:after="0"/>
        <w:numPr>
          <w:ilvl w:val="0"/>
          <w:numId w:val="2"/>
        </w:numPr>
      </w:pPr>
      <w:r>
        <w:rPr/>
        <w:t xml:space="preserve">Age-related changes in immune system structure</w:t>
      </w:r>
    </w:p>
    <w:p>
      <w:pPr>
        <w:spacing w:after="0"/>
        <w:numPr>
          <w:ilvl w:val="0"/>
          <w:numId w:val="2"/>
        </w:numPr>
      </w:pPr>
      <w:r>
        <w:rPr/>
        <w:t xml:space="preserve">Respiratory diseases and immune system function</w:t>
      </w:r>
    </w:p>
    <w:p>
      <w:pPr>
        <w:spacing w:after="0"/>
        <w:numPr>
          <w:ilvl w:val="0"/>
          <w:numId w:val="2"/>
        </w:numPr>
      </w:pPr>
      <w:r>
        <w:rPr/>
        <w:t xml:space="preserve">Effects of aging on immune system function</w:t>
      </w:r>
    </w:p>
    <w:p>
      <w:pPr>
        <w:spacing w:after="0"/>
        <w:numPr>
          <w:ilvl w:val="0"/>
          <w:numId w:val="2"/>
        </w:numPr>
      </w:pPr>
      <w:r>
        <w:rPr/>
        <w:t xml:space="preserve">Role of diet in immune system health</w:t>
      </w:r>
    </w:p>
    <w:p>
      <w:pPr>
        <w:numPr>
          <w:ilvl w:val="0"/>
          <w:numId w:val="2"/>
        </w:numPr>
      </w:pPr>
      <w:r>
        <w:rPr/>
        <w:t xml:space="preserve">Exercise and immune system health</w:t>
      </w:r>
    </w:p>
    <w:p>
      <w:pPr>
        <w:pStyle w:val="Heading1"/>
      </w:pPr>
      <w:bookmarkStart w:id="6" w:name="_Toc6"/>
      <w:r>
        <w:t>Report location:</w:t>
      </w:r>
      <w:bookmarkEnd w:id="6"/>
    </w:p>
    <w:p>
      <w:hyperlink r:id="rId8" w:history="1">
        <w:r>
          <w:rPr>
            <w:color w:val="2980b9"/>
            <w:u w:val="single"/>
          </w:rPr>
          <w:t xml:space="preserve">https://www.fullpicture.app/item/f070a30b64342d0697539341bab88d29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67A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1-022-02073-x" TargetMode="External"/><Relationship Id="rId8" Type="http://schemas.openxmlformats.org/officeDocument/2006/relationships/hyperlink" Target="https://www.fullpicture.app/item/f070a30b64342d0697539341bab88d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2023-02-26T09:09:59+01:00</dcterms:created>
  <dcterms:modified xsi:type="dcterms:W3CDTF">2023-02-26T09:09:59+01:00</dcterms:modified>
</cp:coreProperties>
</file>

<file path=docProps/custom.xml><?xml version="1.0" encoding="utf-8"?>
<Properties xmlns="http://schemas.openxmlformats.org/officeDocument/2006/custom-properties" xmlns:vt="http://schemas.openxmlformats.org/officeDocument/2006/docPropsVTypes"/>
</file>