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Coupling relationship of sedimentation-reservoir and comprehensive quantitative evaluation of braided river delta facies in Upper Karamay Formation， Hongshanzui area， northwestern margin of Junggar Basin</w:t>
      </w:r>
      <w:br/>
      <w:hyperlink r:id="rId7" w:history="1">
        <w:r>
          <w:rPr>
            <w:color w:val="2980b9"/>
            <w:u w:val="single"/>
          </w:rPr>
          <w:t xml:space="preserve">http://geochina.cgs.gov.cn/geochinaen/article/abstract/20200405</w:t>
        </w:r>
      </w:hyperlink>
    </w:p>
    <w:p>
      <w:pPr>
        <w:pStyle w:val="Heading1"/>
      </w:pPr>
      <w:bookmarkStart w:id="2" w:name="_Toc2"/>
      <w:r>
        <w:t>Article summary:</w:t>
      </w:r>
      <w:bookmarkEnd w:id="2"/>
    </w:p>
    <w:p>
      <w:pPr>
        <w:jc w:val="both"/>
      </w:pPr>
      <w:r>
        <w:rPr/>
        <w:t xml:space="preserve">1. Core observation, thin section identification and data test were used to analyze the characteristics and quality-controlling factors of reservoirs in braided river delta.</w:t>
      </w:r>
    </w:p>
    <w:p>
      <w:pPr>
        <w:jc w:val="both"/>
      </w:pPr>
      <w:r>
        <w:rPr/>
        <w:t xml:space="preserve">2. Five parameters of porosity, ratio of sandbody, effective sandbody thickness, stratification coefficient of effective sandbody and matix content were chosen to evaluate the reservoir quantitatively.</w:t>
      </w:r>
    </w:p>
    <w:p>
      <w:pPr>
        <w:jc w:val="both"/>
      </w:pPr>
      <w:r>
        <w:rPr/>
        <w:t xml:space="preserve">3. The results show that the lower delta plain is mainly classified as TypeⅠreservoir due to its good reservoir physical property and well-development of effective sandbody, while the upper delta plain is assigned to typeⅡreservoir.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analysis of the sedimentation-reservoir coupling relationship and quantitative evaluation of braided river delta facies in Upper Karamay Formation， Hongshanzui area， northwestern margin of Junggar Basin. The authors have used core observation, thin section identification and data test to analyze the characteristics and quality-controlling factors of reservoirs in braided river delta. Furthermore, five parameters have been chosen to evaluate the reservoir quantitatively using gray correlation method for determining weight coefficient and making critical point analysis for confirming threshold value of various reservoirs. </w:t>
      </w:r>
    </w:p>
    <w:p>
      <w:pPr>
        <w:jc w:val="both"/>
      </w:pPr>
      <w:r>
        <w:rPr/>
        <w:t xml:space="preserve">The article appears to be reliable as it has been written by experienced researchers who have conducted thorough research on this topic. The authors have provided sufficient evidence for their claims with detailed descriptions about their methods and results. Moreover, they have also discussed potential risks associated with their findings which adds credibility to their work. However, there are some points that could be improved upon such as providing more information about other possible counterarguments or alternative explanations for their findings which would make the article more balanced and comprehensive. Additionally, there could be more discussion about how these findings can be applied in practical scenarios which would make it more useful for readers from different backgrounds.</w:t>
      </w:r>
    </w:p>
    <w:p>
      <w:pPr>
        <w:pStyle w:val="Heading1"/>
      </w:pPr>
      <w:bookmarkStart w:id="5" w:name="_Toc5"/>
      <w:r>
        <w:t>Topics for further research:</w:t>
      </w:r>
      <w:bookmarkEnd w:id="5"/>
    </w:p>
    <w:p>
      <w:pPr>
        <w:spacing w:after="0"/>
        <w:numPr>
          <w:ilvl w:val="0"/>
          <w:numId w:val="2"/>
        </w:numPr>
      </w:pPr>
      <w:r>
        <w:rPr/>
        <w:t xml:space="preserve">Braided river delta facies</w:t>
      </w:r>
    </w:p>
    <w:p>
      <w:pPr>
        <w:spacing w:after="0"/>
        <w:numPr>
          <w:ilvl w:val="0"/>
          <w:numId w:val="2"/>
        </w:numPr>
      </w:pPr>
      <w:r>
        <w:rPr/>
        <w:t xml:space="preserve">Sedimentation-reservoir coupling</w:t>
      </w:r>
    </w:p>
    <w:p>
      <w:pPr>
        <w:spacing w:after="0"/>
        <w:numPr>
          <w:ilvl w:val="0"/>
          <w:numId w:val="2"/>
        </w:numPr>
      </w:pPr>
      <w:r>
        <w:rPr/>
        <w:t xml:space="preserve">Gray correlation method</w:t>
      </w:r>
    </w:p>
    <w:p>
      <w:pPr>
        <w:spacing w:after="0"/>
        <w:numPr>
          <w:ilvl w:val="0"/>
          <w:numId w:val="2"/>
        </w:numPr>
      </w:pPr>
      <w:r>
        <w:rPr/>
        <w:t xml:space="preserve">Critical point analysis</w:t>
      </w:r>
    </w:p>
    <w:p>
      <w:pPr>
        <w:spacing w:after="0"/>
        <w:numPr>
          <w:ilvl w:val="0"/>
          <w:numId w:val="2"/>
        </w:numPr>
      </w:pPr>
      <w:r>
        <w:rPr/>
        <w:t xml:space="preserve">Quality-controlling factors of reservoirs</w:t>
      </w:r>
    </w:p>
    <w:p>
      <w:pPr>
        <w:numPr>
          <w:ilvl w:val="0"/>
          <w:numId w:val="2"/>
        </w:numPr>
      </w:pPr>
      <w:r>
        <w:rPr/>
        <w:t xml:space="preserve">Practical applications of braided river delta facies</w:t>
      </w:r>
    </w:p>
    <w:p>
      <w:pPr>
        <w:pStyle w:val="Heading1"/>
      </w:pPr>
      <w:bookmarkStart w:id="6" w:name="_Toc6"/>
      <w:r>
        <w:t>Report location:</w:t>
      </w:r>
      <w:bookmarkEnd w:id="6"/>
    </w:p>
    <w:p>
      <w:hyperlink r:id="rId8" w:history="1">
        <w:r>
          <w:rPr>
            <w:color w:val="2980b9"/>
            <w:u w:val="single"/>
          </w:rPr>
          <w:t xml:space="preserve">https://www.fullpicture.app/item/f079186a31b562347347154b5bbefb95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80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eochina.cgs.gov.cn/geochinaen/article/abstract/20200405" TargetMode="External"/><Relationship Id="rId8" Type="http://schemas.openxmlformats.org/officeDocument/2006/relationships/hyperlink" Target="https://www.fullpicture.app/item/f079186a31b562347347154b5bbefb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2023-02-18T02:32:09+01:00</dcterms:created>
  <dcterms:modified xsi:type="dcterms:W3CDTF">2023-02-18T02:32:09+01:00</dcterms:modified>
</cp:coreProperties>
</file>

<file path=docProps/custom.xml><?xml version="1.0" encoding="utf-8"?>
<Properties xmlns="http://schemas.openxmlformats.org/officeDocument/2006/custom-properties" xmlns:vt="http://schemas.openxmlformats.org/officeDocument/2006/docPropsVTypes"/>
</file>