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(2) The 20 Rules of Money - YouTube</w:t>
      </w:r>
      <w:br/>
      <w:hyperlink r:id="rId7" w:history="1">
        <w:r>
          <w:rPr>
            <w:color w:val="2980b9"/>
            <w:u w:val="single"/>
          </w:rPr>
          <w:t xml:space="preserve">https://www.youtube.com/watch?v=D9cPAuZIigs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The video discusses the 20 rules of money.</w:t>
      </w:r>
    </w:p>
    <w:p>
      <w:pPr>
        <w:jc w:val="both"/>
      </w:pPr>
      <w:r>
        <w:rPr/>
        <w:t xml:space="preserve">2. The rules cover topics such as saving, investing, and entrepreneurship.</w:t>
      </w:r>
    </w:p>
    <w:p>
      <w:pPr>
        <w:jc w:val="both"/>
      </w:pPr>
      <w:r>
        <w:rPr/>
        <w:t xml:space="preserve">3. The video is available on Valuetainment.com and has over 6 million views.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As an AI language model, I cannot watch the video and analyze its content. However, based on the article text provided, it seems to be a promotional piece for Valuetainment.com and their video titled "The 20 Rules of Money." The article provides a brief description of the video and encourages readers to check out the website.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There is no evidence of bias or one-sided reporting in the article text. However, it is important to note that since this is a promotional piece, there may be some partiality towards Valuetainment.com and their content.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The article does not provide any unsupported claims or missing points of consideration since it only provides a brief overview of the video. It also does not explore any counterarguments or present both sides equally since it is solely promoting Valuetainment.com's content.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Overall, this article serves as a brief introduction to Valuetainment.com and their video on money management. However, readers should keep in mind that it is promotional content and may not provide a comprehensive analysis of the topic.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Money management tips for beginners
</w:t>
      </w:r>
    </w:p>
    <w:p>
      <w:pPr>
        <w:spacing w:after="0"/>
        <w:numPr>
          <w:ilvl w:val="0"/>
          <w:numId w:val="2"/>
        </w:numPr>
      </w:pPr>
      <w:r>
        <w:rPr/>
        <w:t xml:space="preserve">Different investment strategies for long-term financial growth
</w:t>
      </w:r>
    </w:p>
    <w:p>
      <w:pPr>
        <w:spacing w:after="0"/>
        <w:numPr>
          <w:ilvl w:val="0"/>
          <w:numId w:val="2"/>
        </w:numPr>
      </w:pPr>
      <w:r>
        <w:rPr/>
        <w:t xml:space="preserve">Importance of diversification in investment portfolios
</w:t>
      </w:r>
    </w:p>
    <w:p>
      <w:pPr>
        <w:spacing w:after="0"/>
        <w:numPr>
          <w:ilvl w:val="0"/>
          <w:numId w:val="2"/>
        </w:numPr>
      </w:pPr>
      <w:r>
        <w:rPr/>
        <w:t xml:space="preserve">Understanding the stock market and how to invest in it
</w:t>
      </w:r>
    </w:p>
    <w:p>
      <w:pPr>
        <w:spacing w:after="0"/>
        <w:numPr>
          <w:ilvl w:val="0"/>
          <w:numId w:val="2"/>
        </w:numPr>
      </w:pPr>
      <w:r>
        <w:rPr/>
        <w:t xml:space="preserve">Common financial mistakes to avoid
</w:t>
      </w:r>
    </w:p>
    <w:p>
      <w:pPr>
        <w:numPr>
          <w:ilvl w:val="0"/>
          <w:numId w:val="2"/>
        </w:numPr>
      </w:pPr>
      <w:r>
        <w:rPr/>
        <w:t xml:space="preserve">Tips for achieving financial independence and retiring early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https://www.fullpicture.app/item/f0e98274f8e03fbff377f45cfece1bf3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7F8769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D9cPAuZIigs" TargetMode="External"/><Relationship Id="rId8" Type="http://schemas.openxmlformats.org/officeDocument/2006/relationships/hyperlink" Target="https://www.fullpicture.app/item/f0e98274f8e03fbff377f45cfece1bf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2023-12-30T09:42:10+01:00</dcterms:created>
  <dcterms:modified xsi:type="dcterms:W3CDTF">2023-12-30T09:42:10+01:00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