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Influencing Factors of Microlecture on the Teaching Effect of Ideological and Political Courses in Colleges</w:t>
      </w:r>
      <w:br/>
      <w:hyperlink r:id="rId7" w:history="1">
        <w:r>
          <w:rPr>
            <w:color w:val="2980b9"/>
            <w:u w:val="single"/>
          </w:rPr>
          <w:t xml:space="preserve">https://www.hindawi.com/journals/wcmc/2021/6309221/</w:t>
        </w:r>
      </w:hyperlink>
    </w:p>
    <w:p>
      <w:pPr>
        <w:pStyle w:val="Heading1"/>
      </w:pPr>
      <w:bookmarkStart w:id="2" w:name="_Toc2"/>
      <w:r>
        <w:t>Article summary:</w:t>
      </w:r>
      <w:bookmarkEnd w:id="2"/>
    </w:p>
    <w:p>
      <w:pPr>
        <w:jc w:val="both"/>
      </w:pPr>
      <w:r>
        <w:rPr/>
        <w:t xml:space="preserve">1. This article explores the influence of microlecture on the teaching effect of ideological and political courses in colleges.</w:t>
      </w:r>
    </w:p>
    <w:p>
      <w:pPr>
        <w:jc w:val="both"/>
      </w:pPr>
      <w:r>
        <w:rPr/>
        <w:t xml:space="preserve">2. Through questionnaire survey and empirical analysis, it was found that single topic, easy to learn, and sharing convenience are the main factors to enhance the teaching effect of ideological and political course in colleges, while real-time interaction had no significant effect.</w:t>
      </w:r>
    </w:p>
    <w:p>
      <w:pPr>
        <w:jc w:val="both"/>
      </w:pPr>
      <w:r>
        <w:rPr/>
        <w:t xml:space="preserve">3. The study has enriched the literature of microlecture in ideological and political teaching and confirmed that microlecture can improve the teaching effect of ideological and political courses in colleges.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exploration into the influence of microlectures on the teaching effect of ideological and political courses in colleges. The authors have conducted a survey with 237 students who have taken ideological and political courses, as well as empirical analysis using SmartPLS software to verify their research hypothesis. The results show that single topic, easy to learn, and sharing convenience are the main factors to enhance the teaching effect of ideological and political course in colleges, while real-time interaction had no significant effect. </w:t>
      </w:r>
    </w:p>
    <w:p>
      <w:pPr>
        <w:jc w:val="both"/>
      </w:pPr>
      <w:r>
        <w:rPr/>
        <w:t xml:space="preserve">The article is generally reliable; however, there are some potential biases that should be noted. Firstly, there is a lack of evidence for some claims made by the authors; for example, they state that “microlecture can improve the teaching effect of ideological and political courses in colleges” without providing any evidence or data to support this claim. Secondly, there is a lack of counterarguments presented; while it is clear that microlectures can be beneficial for certain aspects of learning such as single topics or sharing convenience, it would be useful if more counterarguments were explored such as how real-time interaction could potentially benefit learning outcomes or how other methods may be more effective than microlectures for certain types of learning objectives. Finally, there is a lack of consideration given to possible risks associated with using microlectures; while they may provide certain benefits such as ease of access or sharing convenience, there may also be risks associated with relying too heavily on this method which should be explored further. </w:t>
      </w:r>
    </w:p>
    <w:p>
      <w:pPr>
        <w:jc w:val="both"/>
      </w:pPr>
      <w:r>
        <w:rPr/>
        <w:t xml:space="preserve">In conclusion, this article provides an interesting exploration into how microlectures can influence the teaching effect of ideological and political courses in colleges; however, there are some potential biases which should be noted such as a lack of evidence for some claims made by the authors or a lack of consideration given to possible risks associated with using this method which should be explored further before drawing any definitive conclusions about its effectiveness.</w:t>
      </w:r>
    </w:p>
    <w:p>
      <w:pPr>
        <w:pStyle w:val="Heading1"/>
      </w:pPr>
      <w:bookmarkStart w:id="5" w:name="_Toc5"/>
      <w:r>
        <w:t>Topics for further research:</w:t>
      </w:r>
      <w:bookmarkEnd w:id="5"/>
    </w:p>
    <w:p>
      <w:pPr>
        <w:spacing w:after="0"/>
        <w:numPr>
          <w:ilvl w:val="0"/>
          <w:numId w:val="2"/>
        </w:numPr>
      </w:pPr>
      <w:r>
        <w:rPr/>
        <w:t xml:space="preserve">Advantages and disadvantages of microlectures </w:t>
      </w:r>
    </w:p>
    <w:p>
      <w:pPr>
        <w:spacing w:after="0"/>
        <w:numPr>
          <w:ilvl w:val="0"/>
          <w:numId w:val="2"/>
        </w:numPr>
      </w:pPr>
      <w:r>
        <w:rPr/>
        <w:t xml:space="preserve">Impact of real-time interaction on learning outcomes </w:t>
      </w:r>
    </w:p>
    <w:p>
      <w:pPr>
        <w:spacing w:after="0"/>
        <w:numPr>
          <w:ilvl w:val="0"/>
          <w:numId w:val="2"/>
        </w:numPr>
      </w:pPr>
      <w:r>
        <w:rPr/>
        <w:t xml:space="preserve">Alternative methods for teaching ideological and political courses </w:t>
      </w:r>
    </w:p>
    <w:p>
      <w:pPr>
        <w:spacing w:after="0"/>
        <w:numPr>
          <w:ilvl w:val="0"/>
          <w:numId w:val="2"/>
        </w:numPr>
      </w:pPr>
      <w:r>
        <w:rPr/>
        <w:t xml:space="preserve">Benefits of using microlectures in college courses </w:t>
      </w:r>
    </w:p>
    <w:p>
      <w:pPr>
        <w:spacing w:after="0"/>
        <w:numPr>
          <w:ilvl w:val="0"/>
          <w:numId w:val="2"/>
        </w:numPr>
      </w:pPr>
      <w:r>
        <w:rPr/>
        <w:t xml:space="preserve">Risks associated with relying on microlectures </w:t>
      </w:r>
    </w:p>
    <w:p>
      <w:pPr>
        <w:numPr>
          <w:ilvl w:val="0"/>
          <w:numId w:val="2"/>
        </w:numPr>
      </w:pPr>
      <w:r>
        <w:rPr/>
        <w:t xml:space="preserve">Evidence for the effectiveness of microlectures in college courses</w:t>
      </w:r>
    </w:p>
    <w:p>
      <w:pPr>
        <w:pStyle w:val="Heading1"/>
      </w:pPr>
      <w:bookmarkStart w:id="6" w:name="_Toc6"/>
      <w:r>
        <w:t>Report location:</w:t>
      </w:r>
      <w:bookmarkEnd w:id="6"/>
    </w:p>
    <w:p>
      <w:hyperlink r:id="rId8" w:history="1">
        <w:r>
          <w:rPr>
            <w:color w:val="2980b9"/>
            <w:u w:val="single"/>
          </w:rPr>
          <w:t xml:space="preserve">https://www.fullpicture.app/item/f10a6c0c17f9f4a4614bb35366c43cfd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68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wcmc/2021/6309221/" TargetMode="External"/><Relationship Id="rId8" Type="http://schemas.openxmlformats.org/officeDocument/2006/relationships/hyperlink" Target="https://www.fullpicture.app/item/f10a6c0c17f9f4a4614bb35366c43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2023-02-27T22:58:12+01:00</dcterms:created>
  <dcterms:modified xsi:type="dcterms:W3CDTF">2023-02-27T22:58:12+01:00</dcterms:modified>
</cp:coreProperties>
</file>

<file path=docProps/custom.xml><?xml version="1.0" encoding="utf-8"?>
<Properties xmlns="http://schemas.openxmlformats.org/officeDocument/2006/custom-properties" xmlns:vt="http://schemas.openxmlformats.org/officeDocument/2006/docPropsVTypes"/>
</file>