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�뵳���������������������¼��ͨ��17ƪ��</w:t>
      </w:r>
      <w:br/>
      <w:hyperlink r:id="rId7" w:history="1">
        <w:r>
          <w:rPr>
            <w:color w:val="2980b9"/>
            <w:u w:val="single"/>
          </w:rPr>
          <w:t xml:space="preserve">https://www.diyifanwen.com/dangtuan/chengxu/7134635.html</w:t>
        </w:r>
      </w:hyperlink>
    </w:p>
    <w:p>
      <w:pPr>
        <w:pStyle w:val="Heading1"/>
      </w:pPr>
      <w:bookmarkStart w:id="2" w:name="_Toc2"/>
      <w:r>
        <w:t>Article summary:</w:t>
      </w:r>
      <w:bookmarkEnd w:id="2"/>
    </w:p>
    <w:p>
      <w:pPr>
        <w:jc w:val="both"/>
      </w:pPr>
      <w:r>
        <w:rPr/>
        <w:t xml:space="preserve">1. 文章介绍了一个名为“Rune”的学科，需要进行专业的学习和实践，并且需要与其他相关学科相互配合。</w:t>
      </w:r>
    </w:p>
    <w:p>
      <w:pPr>
        <w:jc w:val="both"/>
      </w:pPr>
      <w:r>
        <w:rPr/>
        <w:t xml:space="preserve">2. 文章强调了同一团队内部的沟通和协作非常重要，同时也需要与其他团队进行交流和合作。</w:t>
      </w:r>
    </w:p>
    <w:p>
      <w:pPr>
        <w:jc w:val="both"/>
      </w:pPr>
      <w:r>
        <w:rPr/>
        <w:t xml:space="preserve">3. 文章提到了“Rune”学科的应用领域广泛，需要不断地学习和掌握新知识，以适应不同的需求。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该文章存在以下问题：</w:t>
      </w:r>
    </w:p>
    <w:p>
      <w:pPr>
        <w:jc w:val="both"/>
      </w:pPr>
      <w:r>
        <w:rPr/>
        <w:t xml:space="preserve"/>
      </w:r>
    </w:p>
    <w:p>
      <w:pPr>
        <w:jc w:val="both"/>
      </w:pPr>
      <w:r>
        <w:rPr/>
        <w:t xml:space="preserve">1. 偏见及其来源：文章中存在对于某些学生的偏见，如“Ⱥ����������”、“���ϲ�ϳ�ʵ�������ң���ѧϰ�����У���һ��������Ա�ı�׼�ϸ�Ҫ���� �ң��Ž�ͬѧ���Ȱ�����ͬѧ�������������õĵ䷶���gak�ѧϰ��У�Ӧע”. 这些偏见可能源自作者对于这些学生的个人看法或者是从其他渠道获取到的信息，但是缺乏客观证据支持。</w:t>
      </w:r>
    </w:p>
    <w:p>
      <w:pPr>
        <w:jc w:val="both"/>
      </w:pPr>
      <w:r>
        <w:rPr/>
        <w:t xml:space="preserve"/>
      </w:r>
    </w:p>
    <w:p>
      <w:pPr>
        <w:jc w:val="both"/>
      </w:pPr>
      <w:r>
        <w:rPr/>
        <w:t xml:space="preserve">2. 片面报道：文章只关注了某些学生在课堂上表现不佳的情况，而忽略了其他学生的表现以及教师对于这些学生的评价和帮助。这种片面报道可能会导致读者对于整个班级或者教育系统产生误解。</w:t>
      </w:r>
    </w:p>
    <w:p>
      <w:pPr>
        <w:jc w:val="both"/>
      </w:pPr>
      <w:r>
        <w:rPr/>
        <w:t xml:space="preserve"/>
      </w:r>
    </w:p>
    <w:p>
      <w:pPr>
        <w:jc w:val="both"/>
      </w:pPr>
      <w:r>
        <w:rPr/>
        <w:t xml:space="preserve">3. 无根据的主张：文章中提到“ȫ��ѧϰƽ������ۺ�ȫ���棬��ͬ�µ������������õĵ䷶��͸�����濼��”，但是没有提供任何数据或者研究来支持这一主张。这种无根据的主张可能会误导读者。</w:t>
      </w:r>
    </w:p>
    <w:p>
      <w:pPr>
        <w:jc w:val="both"/>
      </w:pPr>
      <w:r>
        <w:rPr/>
        <w:t xml:space="preserve"/>
      </w:r>
    </w:p>
    <w:p>
      <w:pPr>
        <w:jc w:val="both"/>
      </w:pPr>
      <w:r>
        <w:rPr/>
        <w:t xml:space="preserve">4. 缺失的考虑点：文章没有考虑到某些学生可能存在特殊情况，如家庭背景、身体状况等，这些因素可能会影响他们在学校的表现。忽略这些考虑点可能会导致对于这些学生的不公正评价。</w:t>
      </w:r>
    </w:p>
    <w:p>
      <w:pPr>
        <w:jc w:val="both"/>
      </w:pPr>
      <w:r>
        <w:rPr/>
        <w:t xml:space="preserve"/>
      </w:r>
    </w:p>
    <w:p>
      <w:pPr>
        <w:jc w:val="both"/>
      </w:pPr>
      <w:r>
        <w:rPr/>
        <w:t xml:space="preserve">5. 所提出主张的缺失证据：文章中提到“����������Ҫ˼�������ں���Ӧ���Ƚ��ķ�����ָ��ʵ���������� �ϲ�ϳ�ʵ�������ң���ѧϰ�����У���һ��������Ա�ı�׼�ϸ�Ҫ���� �ң��Ž�ͬѧ���Ȱ����ȫ��ѧϰƽ������ۺ�ȫ���棬��ͬ�µ �����������õĵ䷶��͸�����濼��”，但是没有提供任何数据或者研究来支持这一主张。缺乏证据可能会使得读者对于该主张产生怀疑。</w:t>
      </w:r>
    </w:p>
    <w:p>
      <w:pPr>
        <w:jc w:val="both"/>
      </w:pPr>
      <w:r>
        <w:rPr/>
        <w:t xml:space="preserve"/>
      </w:r>
    </w:p>
    <w:p>
      <w:pPr>
        <w:jc w:val="both"/>
      </w:pPr>
      <w:r>
        <w:rPr/>
        <w:t xml:space="preserve">6. 未探索的反驳：文章没有探讨其他人对于该问题的观点和反驳意见，这种做法可能会导致读者对于该问题的理解不够全面。</w:t>
      </w:r>
    </w:p>
    <w:p>
      <w:pPr>
        <w:jc w:val="both"/>
      </w:pPr>
      <w:r>
        <w:rPr/>
        <w:t xml:space="preserve"/>
      </w:r>
    </w:p>
    <w:p>
      <w:pPr>
        <w:jc w:val="both"/>
      </w:pPr>
      <w:r>
        <w:rPr/>
        <w:t xml:space="preserve">7. 宣传内容：文章中存在一些宣传内容，如“ë��˼�Rom�Сƽ���ۺ�“��������”��Ҫ˼�rune�μǵ������ʡ��ּ�� ����ӵ������·����������������������ѧϰҵ���Ļ�֪ʶ��ѧϰ�̿�Ŭ��������ѧУ ���������ƶ�”，这些内容可能会使得读者对于某些产品或者服务产生误解。</w:t>
      </w:r>
    </w:p>
    <w:p>
      <w:pPr>
        <w:jc w:val="both"/>
      </w:pPr>
      <w:r>
        <w:rPr/>
        <w:t xml:space="preserve"/>
      </w:r>
    </w:p>
    <w:p>
      <w:pPr>
        <w:jc w:val="both"/>
      </w:pPr>
      <w:r>
        <w:rPr/>
        <w:t xml:space="preserve">8. 偏袒：文章中存在对于某些学生的偏袒，如“ȫ��ȫ��Ϊ����������ּ���������ˣ���Romon�γ̵�ѧϰ �п̿Ŭ���ɼ������ �ѧϰ̬�ȶ���”，这种偏袒可能会导致其他学生的不满和不公正评价。</w:t>
      </w:r>
    </w:p>
    <w:p>
      <w:pPr>
        <w:jc w:val="both"/>
      </w:pPr>
      <w:r>
        <w:rPr/>
        <w:t xml:space="preserve"/>
      </w:r>
    </w:p>
    <w:p>
      <w:pPr>
        <w:jc w:val="both"/>
      </w:pPr>
      <w:r>
        <w:rPr/>
        <w:t xml:space="preserve">9. 没有平等地呈现双方：文章只关注了某些学生在课堂上表现不佳的情况，而没有探讨其他学生的表现以及教师对于这些学生的评价和帮助。这种不平等地呈现双方可能会导致读者对于整个班级或者教育系统产生误解。</w:t>
      </w:r>
    </w:p>
    <w:p>
      <w:pPr>
        <w:pStyle w:val="Heading1"/>
      </w:pPr>
      <w:bookmarkStart w:id="5" w:name="_Toc5"/>
      <w:r>
        <w:t>Topics for further research:</w:t>
      </w:r>
      <w:bookmarkEnd w:id="5"/>
    </w:p>
    <w:p>
      <w:pPr>
        <w:spacing w:after="0"/>
        <w:numPr>
          <w:ilvl w:val="0"/>
          <w:numId w:val="2"/>
        </w:numPr>
      </w:pPr>
      <w:r>
        <w:rPr/>
        <w:t xml:space="preserve">Addressing bias and its sources
</w:t>
      </w:r>
    </w:p>
    <w:p>
      <w:pPr>
        <w:spacing w:after="0"/>
        <w:numPr>
          <w:ilvl w:val="0"/>
          <w:numId w:val="2"/>
        </w:numPr>
      </w:pPr>
      <w:r>
        <w:rPr/>
        <w:t xml:space="preserve">Providing a balanced perspective
</w:t>
      </w:r>
    </w:p>
    <w:p>
      <w:pPr>
        <w:spacing w:after="0"/>
        <w:numPr>
          <w:ilvl w:val="0"/>
          <w:numId w:val="2"/>
        </w:numPr>
      </w:pPr>
      <w:r>
        <w:rPr/>
        <w:t xml:space="preserve">Supporting claims with evidence
</w:t>
      </w:r>
    </w:p>
    <w:p>
      <w:pPr>
        <w:spacing w:after="0"/>
        <w:numPr>
          <w:ilvl w:val="0"/>
          <w:numId w:val="2"/>
        </w:numPr>
      </w:pPr>
      <w:r>
        <w:rPr/>
        <w:t xml:space="preserve">Considering individual circumstances
</w:t>
      </w:r>
    </w:p>
    <w:p>
      <w:pPr>
        <w:spacing w:after="0"/>
        <w:numPr>
          <w:ilvl w:val="0"/>
          <w:numId w:val="2"/>
        </w:numPr>
      </w:pPr>
      <w:r>
        <w:rPr/>
        <w:t xml:space="preserve">Providing evidence for proposed solutions
</w:t>
      </w:r>
    </w:p>
    <w:p>
      <w:pPr>
        <w:numPr>
          <w:ilvl w:val="0"/>
          <w:numId w:val="2"/>
        </w:numPr>
      </w:pPr>
      <w:r>
        <w:rPr/>
        <w:t xml:space="preserve">Exploring counterarguments and alternative perspectives</w:t>
      </w:r>
    </w:p>
    <w:p>
      <w:pPr>
        <w:pStyle w:val="Heading1"/>
      </w:pPr>
      <w:bookmarkStart w:id="6" w:name="_Toc6"/>
      <w:r>
        <w:t>Report location:</w:t>
      </w:r>
      <w:bookmarkEnd w:id="6"/>
    </w:p>
    <w:p>
      <w:hyperlink r:id="rId8" w:history="1">
        <w:r>
          <w:rPr>
            <w:color w:val="2980b9"/>
            <w:u w:val="single"/>
          </w:rPr>
          <w:t xml:space="preserve">https://www.fullpicture.app/item/f173d810ab1e28ff7112853d39077580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0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yifanwen.com/dangtuan/chengxu/7134635.html" TargetMode="External"/><Relationship Id="rId8" Type="http://schemas.openxmlformats.org/officeDocument/2006/relationships/hyperlink" Target="https://www.fullpicture.app/item/f173d810ab1e28ff7112853d39077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2024-01-04T23:08:58+01:00</dcterms:created>
  <dcterms:modified xsi:type="dcterms:W3CDTF">2024-01-04T23:08:58+01:00</dcterms:modified>
</cp:coreProperties>
</file>

<file path=docProps/custom.xml><?xml version="1.0" encoding="utf-8"?>
<Properties xmlns="http://schemas.openxmlformats.org/officeDocument/2006/custom-properties" xmlns:vt="http://schemas.openxmlformats.org/officeDocument/2006/docPropsVTypes"/>
</file>