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Formal Scenario-Based Testing of Autonomous Vehicles: From Simulation to the Real World | IEEE Conference Publication | IEEE Xplore</w:t>
      </w:r>
      <w:br/>
      <w:hyperlink r:id="rId7" w:history="1">
        <w:r>
          <w:rPr>
            <w:color w:val="2980b9"/>
            <w:u w:val="single"/>
          </w:rPr>
          <w:t xml:space="preserve">https://ieeexplore.ieee.org/abstract/document/9294368</w:t>
        </w:r>
      </w:hyperlink>
    </w:p>
    <w:p>
      <w:pPr>
        <w:pStyle w:val="Heading1"/>
      </w:pPr>
      <w:bookmarkStart w:id="2" w:name="_Toc2"/>
      <w:r>
        <w:t>Article summary:</w:t>
      </w:r>
      <w:bookmarkEnd w:id="2"/>
    </w:p>
    <w:p>
      <w:pPr>
        <w:jc w:val="both"/>
      </w:pPr>
      <w:r>
        <w:rPr/>
        <w:t xml:space="preserve">1. This article presents a new approach to automated scenario-based testing of the safety of autonomous vehicles, combining formal specification of scenarios and safety properties, algorithmic test case generation using formal simulation, test case selection for track testing, executing test cases on the track, and analyzing the resulting data.</w:t>
      </w:r>
    </w:p>
    <w:p>
      <w:pPr>
        <w:jc w:val="both"/>
      </w:pPr>
      <w:r>
        <w:rPr/>
        <w:t xml:space="preserve">2. Experiments with a real autonomous vehicle at an industrial testing facility support the hypothesis that formal simulation can be effective at identifying test cases to run on the track.</w:t>
      </w:r>
    </w:p>
    <w:p>
      <w:pPr>
        <w:jc w:val="both"/>
      </w:pPr>
      <w:r>
        <w:rPr/>
        <w:t xml:space="preserve">3. The paper investigates how well simulation matches track testing of AVs by comparing simulation and track testing data for a formally specified test scenario.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a new approach to automated scenario-based testing of the safety of autonomous vehicles. The authors provide evidence from experiments with a real autonomous vehicle at an industrial testing facility to support their hypotheses that (i) formal simulation can be effective at identifying test cases to run on the track, and (ii) the gap between simulated and real worlds can be systematically evaluated and bridged. The authors also investigate how well simulation matches track testing of AVs by comparing simulation and track testing data for a formally specified test scenario. </w:t>
      </w:r>
    </w:p>
    <w:p>
      <w:pPr>
        <w:jc w:val="both"/>
      </w:pPr>
      <w:r>
        <w:rPr/>
        <w:t xml:space="preserve">The article does not appear to have any major biases or one-sided reporting; it presents both sides equally in its discussion of the effectiveness of formal simulation in identifying test cases for running on the track as well as its comparison between simulated and real world results. There are no unsupported claims or missing points of consideration; all claims are backed up by evidence from experiments with a real autonomous vehicle at an industrial testing facility. Additionally, there are no unexplored counterarguments or promotional content present in the article; it is focused solely on presenting research findings related to automated scenario-based testing of autonomous vehicles. Finally, possible risks are noted throughout the article; for example, it mentions that ML components can be easily fooled by so called adversarial examples as well as documented failures of AVs in the real world due to failure (in part) of ML-based perception.</w:t>
      </w:r>
    </w:p>
    <w:p>
      <w:pPr>
        <w:pStyle w:val="Heading1"/>
      </w:pPr>
      <w:bookmarkStart w:id="5" w:name="_Toc5"/>
      <w:r>
        <w:t>Topics for further research:</w:t>
      </w:r>
      <w:bookmarkEnd w:id="5"/>
    </w:p>
    <w:p>
      <w:pPr>
        <w:spacing w:after="0"/>
        <w:numPr>
          <w:ilvl w:val="0"/>
          <w:numId w:val="2"/>
        </w:numPr>
      </w:pPr>
      <w:r>
        <w:rPr/>
        <w:t xml:space="preserve">Adversarial examples in autonomous vehicles</w:t>
      </w:r>
    </w:p>
    <w:p>
      <w:pPr>
        <w:spacing w:after="0"/>
        <w:numPr>
          <w:ilvl w:val="0"/>
          <w:numId w:val="2"/>
        </w:numPr>
      </w:pPr>
      <w:r>
        <w:rPr/>
        <w:t xml:space="preserve">Autonomous vehicle safety testing</w:t>
      </w:r>
    </w:p>
    <w:p>
      <w:pPr>
        <w:spacing w:after="0"/>
        <w:numPr>
          <w:ilvl w:val="0"/>
          <w:numId w:val="2"/>
        </w:numPr>
      </w:pPr>
      <w:r>
        <w:rPr/>
        <w:t xml:space="preserve">Automated scenario-based testing</w:t>
      </w:r>
    </w:p>
    <w:p>
      <w:pPr>
        <w:spacing w:after="0"/>
        <w:numPr>
          <w:ilvl w:val="0"/>
          <w:numId w:val="2"/>
        </w:numPr>
      </w:pPr>
      <w:r>
        <w:rPr/>
        <w:t xml:space="preserve">Formal simulation for autonomous vehicles</w:t>
      </w:r>
    </w:p>
    <w:p>
      <w:pPr>
        <w:spacing w:after="0"/>
        <w:numPr>
          <w:ilvl w:val="0"/>
          <w:numId w:val="2"/>
        </w:numPr>
      </w:pPr>
      <w:r>
        <w:rPr/>
        <w:t xml:space="preserve">Machine learning components in autonomous vehicles</w:t>
      </w:r>
    </w:p>
    <w:p>
      <w:pPr>
        <w:numPr>
          <w:ilvl w:val="0"/>
          <w:numId w:val="2"/>
        </w:numPr>
      </w:pPr>
      <w:r>
        <w:rPr/>
        <w:t xml:space="preserve">Real world failures of autonomous vehicles</w:t>
      </w:r>
    </w:p>
    <w:p>
      <w:pPr>
        <w:pStyle w:val="Heading1"/>
      </w:pPr>
      <w:bookmarkStart w:id="6" w:name="_Toc6"/>
      <w:r>
        <w:t>Report location:</w:t>
      </w:r>
      <w:bookmarkEnd w:id="6"/>
    </w:p>
    <w:p>
      <w:hyperlink r:id="rId8" w:history="1">
        <w:r>
          <w:rPr>
            <w:color w:val="2980b9"/>
            <w:u w:val="single"/>
          </w:rPr>
          <w:t xml:space="preserve">https://www.fullpicture.app/item/f1920d045b4f7e40188ba82ad8e6d651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98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94368" TargetMode="External"/><Relationship Id="rId8" Type="http://schemas.openxmlformats.org/officeDocument/2006/relationships/hyperlink" Target="https://www.fullpicture.app/item/f1920d045b4f7e40188ba82ad8e6d6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2023-02-23T03:05:52+01:00</dcterms:created>
  <dcterms:modified xsi:type="dcterms:W3CDTF">2023-02-23T03:05:52+01:00</dcterms:modified>
</cp:coreProperties>
</file>

<file path=docProps/custom.xml><?xml version="1.0" encoding="utf-8"?>
<Properties xmlns="http://schemas.openxmlformats.org/officeDocument/2006/custom-properties" xmlns:vt="http://schemas.openxmlformats.org/officeDocument/2006/docPropsVTypes"/>
</file>