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Next Generation Mega Satellite Networks for Access Equality: Opportunities, Challenges, and Performance | IEEE Journals &amp; Magazine | IEEE Xplore</w:t>
      </w:r>
      <w:br/>
      <w:hyperlink r:id="rId7" w:history="1">
        <w:r>
          <w:rPr>
            <w:color w:val="2980b9"/>
            <w:u w:val="single"/>
          </w:rPr>
          <w:t xml:space="preserve">https://ieeexplore.ieee.org/abstract/document/9755278</w:t>
        </w:r>
      </w:hyperlink>
    </w:p>
    <w:p>
      <w:pPr>
        <w:pStyle w:val="Heading1"/>
      </w:pPr>
      <w:bookmarkStart w:id="2" w:name="_Toc2"/>
      <w:r>
        <w:t>Article summary:</w:t>
      </w:r>
      <w:bookmarkEnd w:id="2"/>
    </w:p>
    <w:p>
      <w:pPr>
        <w:jc w:val="both"/>
      </w:pPr>
      <w:r>
        <w:rPr/>
        <w:t xml:space="preserve">1. This article presents a systematic analysis of next generation LEO mega satellite constellations, outlining opportunities by virtue of the many benefits these constellations can provide and highlighting the major challenges.</w:t>
      </w:r>
    </w:p>
    <w:p>
      <w:pPr>
        <w:jc w:val="both"/>
      </w:pPr>
      <w:r>
        <w:rPr/>
        <w:t xml:space="preserve">2. It outlines the benefits of LEO mega satellite constellations and provides insights into the different opportunities they encompass, such as fair and global coverage, IoT over satellite, reduced latency, and multi-user MIMO.</w:t>
      </w:r>
    </w:p>
    <w:p>
      <w:pPr>
        <w:jc w:val="both"/>
      </w:pPr>
      <w:r>
        <w:rPr/>
        <w:t xml:space="preserve">3. It also highlights the challenges that stem from their deployment, such as radio channel for LEO orbits, co-channel interference, integration with terrestrial networks, etc.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in its presentation of information regarding next generation LEO mega satellite constellations. The authors provide a comprehensive overview of both the opportunities and challenges associated with these constellations. They also present state-of-the-art analytical performance methods for various network architectures and investigate emerging simulation approaches suitable for research and development of mega satellite constellations.</w:t>
      </w:r>
    </w:p>
    <w:p>
      <w:pPr>
        <w:jc w:val="both"/>
      </w:pPr>
      <w:r>
        <w:rPr/>
        <w:t xml:space="preserve">The article does not appear to be biased or one-sided in its reporting; it presents both sides equally by providing an overview of both the potential benefits and drawbacks associated with these constellations. Furthermore, it provides evidence for its claims in the form of examples such as OneWeb, SpaceX's Starlink, Amazon's Keuper constellation, etc., which demonstrate how these technologies are being used in practice.</w:t>
      </w:r>
    </w:p>
    <w:p>
      <w:pPr>
        <w:jc w:val="both"/>
      </w:pPr>
      <w:r>
        <w:rPr/>
        <w:t xml:space="preserve">The article does not appear to be missing any points of consideration or evidence for its claims; all relevant information is presented clearly and concisely. Additionally, there are no unexplored counterarguments or promotional content present in the article; it is purely informational in nature.</w:t>
      </w:r>
    </w:p>
    <w:p>
      <w:pPr>
        <w:jc w:val="both"/>
      </w:pPr>
      <w:r>
        <w:rPr/>
        <w:t xml:space="preserve">Finally, possible risks associated with these technologies are noted throughout the article; for example, it mentions that co-channel interference caused by higher-altitude satellites such as GEO need to be addressed when using LEO links in both the downlink and uplink. Therefore, overall this article appears to be trustworthy and reliable in its presentation of information regarding next generation LEO mega satellite constellations.</w:t>
      </w:r>
    </w:p>
    <w:p>
      <w:pPr>
        <w:pStyle w:val="Heading1"/>
      </w:pPr>
      <w:bookmarkStart w:id="5" w:name="_Toc5"/>
      <w:r>
        <w:t>Topics for further research:</w:t>
      </w:r>
      <w:bookmarkEnd w:id="5"/>
    </w:p>
    <w:p>
      <w:pPr>
        <w:spacing w:after="0"/>
        <w:numPr>
          <w:ilvl w:val="0"/>
          <w:numId w:val="2"/>
        </w:numPr>
      </w:pPr>
      <w:r>
        <w:rPr/>
        <w:t xml:space="preserve">Impact of LEO mega satellite constellations on global communications</w:t>
      </w:r>
    </w:p>
    <w:p>
      <w:pPr>
        <w:spacing w:after="0"/>
        <w:numPr>
          <w:ilvl w:val="0"/>
          <w:numId w:val="2"/>
        </w:numPr>
      </w:pPr>
      <w:r>
        <w:rPr/>
        <w:t xml:space="preserve">Advantages and disadvantages of LEO mega satellite constellations</w:t>
      </w:r>
    </w:p>
    <w:p>
      <w:pPr>
        <w:spacing w:after="0"/>
        <w:numPr>
          <w:ilvl w:val="0"/>
          <w:numId w:val="2"/>
        </w:numPr>
      </w:pPr>
      <w:r>
        <w:rPr/>
        <w:t xml:space="preserve">Network architectures for LEO mega satellite constellations</w:t>
      </w:r>
    </w:p>
    <w:p>
      <w:pPr>
        <w:spacing w:after="0"/>
        <w:numPr>
          <w:ilvl w:val="0"/>
          <w:numId w:val="2"/>
        </w:numPr>
      </w:pPr>
      <w:r>
        <w:rPr/>
        <w:t xml:space="preserve">Simulation approaches for LEO mega satellite constellations</w:t>
      </w:r>
    </w:p>
    <w:p>
      <w:pPr>
        <w:spacing w:after="0"/>
        <w:numPr>
          <w:ilvl w:val="0"/>
          <w:numId w:val="2"/>
        </w:numPr>
      </w:pPr>
      <w:r>
        <w:rPr/>
        <w:t xml:space="preserve">Co-channel interference in LEO mega satellite constellations</w:t>
      </w:r>
    </w:p>
    <w:p>
      <w:pPr>
        <w:numPr>
          <w:ilvl w:val="0"/>
          <w:numId w:val="2"/>
        </w:numPr>
      </w:pPr>
      <w:r>
        <w:rPr/>
        <w:t xml:space="preserve">Regulatory challenges for LEO mega satellite constellations</w:t>
      </w:r>
    </w:p>
    <w:p>
      <w:pPr>
        <w:pStyle w:val="Heading1"/>
      </w:pPr>
      <w:bookmarkStart w:id="6" w:name="_Toc6"/>
      <w:r>
        <w:t>Report location:</w:t>
      </w:r>
      <w:bookmarkEnd w:id="6"/>
    </w:p>
    <w:p>
      <w:hyperlink r:id="rId8" w:history="1">
        <w:r>
          <w:rPr>
            <w:color w:val="2980b9"/>
            <w:u w:val="single"/>
          </w:rPr>
          <w:t xml:space="preserve">https://www.fullpicture.app/item/f1be1ebd060f21ee9b705e944a5060e9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61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55278" TargetMode="External"/><Relationship Id="rId8" Type="http://schemas.openxmlformats.org/officeDocument/2006/relationships/hyperlink" Target="https://www.fullpicture.app/item/f1be1ebd060f21ee9b705e944a5060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2023-03-05T17:15:16+01:00</dcterms:created>
  <dcterms:modified xsi:type="dcterms:W3CDTF">2023-03-05T17:15:16+01:00</dcterms:modified>
</cp:coreProperties>
</file>

<file path=docProps/custom.xml><?xml version="1.0" encoding="utf-8"?>
<Properties xmlns="http://schemas.openxmlformats.org/officeDocument/2006/custom-properties" xmlns:vt="http://schemas.openxmlformats.org/officeDocument/2006/docPropsVTypes"/>
</file>