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Arthroscopy-assisted reconstruction of coracoclavicular ligament by Endobutton fixation for treatment of acromioclavicular joint dislocation - PubMed</w:t>
      </w:r>
      <w:br/>
      <w:hyperlink r:id="rId7" w:history="1">
        <w:r>
          <w:rPr>
            <w:color w:val="2980b9"/>
            <w:u w:val="single"/>
          </w:rPr>
          <w:t xml:space="preserve">https://pubmed.ncbi.nlm.nih.gov/25421528/</w:t>
        </w:r>
      </w:hyperlink>
    </w:p>
    <w:p>
      <w:pPr>
        <w:pStyle w:val="Heading1"/>
      </w:pPr>
      <w:bookmarkStart w:id="2" w:name="_Toc2"/>
      <w:r>
        <w:t>Article summary:</w:t>
      </w:r>
      <w:bookmarkEnd w:id="2"/>
    </w:p>
    <w:p>
      <w:pPr>
        <w:jc w:val="both"/>
      </w:pPr>
      <w:r>
        <w:rPr/>
        <w:t xml:space="preserve">1. Arthroscopy-assisted reconstruction of the coracoclavicular (CC) ligament using Endobutton was used to treat 22 patients with fresh acromioclavicular (AC) joint dislocation.</w:t>
      </w:r>
    </w:p>
    <w:p>
      <w:pPr>
        <w:jc w:val="both"/>
      </w:pPr>
      <w:r>
        <w:rPr/>
        <w:t xml:space="preserve">2. All patients achieved good functional recovery with no pain, and radiography confirmed anatomical reduction of the AC joint in all patients.</w:t>
      </w:r>
    </w:p>
    <w:p>
      <w:pPr>
        <w:jc w:val="both"/>
      </w:pPr>
      <w:r>
        <w:rPr/>
        <w:t xml:space="preserve">3. Postoperative Karlsson evaluation ranked 20 patients (90.9%) as grade A and 2 as grade B (9.1%) at the 3-month follow-up, with all becoming grade A at 6 months.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description of the study's methods and results, as well as its conclusions. The authors provide evidence for their claims by citing relevant studies and providing data from their own study. The article does not appear to be biased or one-sided, presenting both sides of the argument equally.</w:t>
      </w:r>
    </w:p>
    <w:p>
      <w:pPr>
        <w:jc w:val="both"/>
      </w:pPr>
      <w:r>
        <w:rPr/>
        <w:t xml:space="preserve">However, there are some potential issues that should be noted when considering the trustworthiness of this article. Firstly, it is unclear whether any risks were noted in relation to the procedure described in the article; while it appears that none of the patients experienced any adverse effects from the surgery, it would be beneficial to have more information on this point. Secondly, while the authors cite relevant studies to support their claims, they do not explore any counterarguments or alternative points of view; this could lead to an incomplete understanding of the issue being discussed in the article. Finally, there is a lack of detail regarding how exactly Endobutton fixation was used for reconstruction; more information on this point would be useful for readers who wish to gain a better understanding of how this technique works in practice.</w:t>
      </w:r>
    </w:p>
    <w:p>
      <w:pPr>
        <w:pStyle w:val="Heading1"/>
      </w:pPr>
      <w:bookmarkStart w:id="5" w:name="_Toc5"/>
      <w:r>
        <w:t>Topics for further research:</w:t>
      </w:r>
      <w:bookmarkEnd w:id="5"/>
    </w:p>
    <w:p>
      <w:pPr>
        <w:spacing w:after="0"/>
        <w:numPr>
          <w:ilvl w:val="0"/>
          <w:numId w:val="2"/>
        </w:numPr>
      </w:pPr>
      <w:r>
        <w:rPr/>
        <w:t xml:space="preserve">Endobutton fixation risks</w:t>
      </w:r>
    </w:p>
    <w:p>
      <w:pPr>
        <w:spacing w:after="0"/>
        <w:numPr>
          <w:ilvl w:val="0"/>
          <w:numId w:val="2"/>
        </w:numPr>
      </w:pPr>
      <w:r>
        <w:rPr/>
        <w:t xml:space="preserve">Endobutton fixation technique</w:t>
      </w:r>
    </w:p>
    <w:p>
      <w:pPr>
        <w:spacing w:after="0"/>
        <w:numPr>
          <w:ilvl w:val="0"/>
          <w:numId w:val="2"/>
        </w:numPr>
      </w:pPr>
      <w:r>
        <w:rPr/>
        <w:t xml:space="preserve">Endobutton fixation reconstruction</w:t>
      </w:r>
    </w:p>
    <w:p>
      <w:pPr>
        <w:spacing w:after="0"/>
        <w:numPr>
          <w:ilvl w:val="0"/>
          <w:numId w:val="2"/>
        </w:numPr>
      </w:pPr>
      <w:r>
        <w:rPr/>
        <w:t xml:space="preserve">Alternative points of view on Endobutton fixation</w:t>
      </w:r>
    </w:p>
    <w:p>
      <w:pPr>
        <w:spacing w:after="0"/>
        <w:numPr>
          <w:ilvl w:val="0"/>
          <w:numId w:val="2"/>
        </w:numPr>
      </w:pPr>
      <w:r>
        <w:rPr/>
        <w:t xml:space="preserve">Adverse effects of Endobutton fixation</w:t>
      </w:r>
    </w:p>
    <w:p>
      <w:pPr>
        <w:numPr>
          <w:ilvl w:val="0"/>
          <w:numId w:val="2"/>
        </w:numPr>
      </w:pPr>
      <w:r>
        <w:rPr/>
        <w:t xml:space="preserve">Endobutton fixation clinical outcomes</w:t>
      </w:r>
    </w:p>
    <w:p>
      <w:pPr>
        <w:pStyle w:val="Heading1"/>
      </w:pPr>
      <w:bookmarkStart w:id="6" w:name="_Toc6"/>
      <w:r>
        <w:t>Report location:</w:t>
      </w:r>
      <w:bookmarkEnd w:id="6"/>
    </w:p>
    <w:p>
      <w:hyperlink r:id="rId8" w:history="1">
        <w:r>
          <w:rPr>
            <w:color w:val="2980b9"/>
            <w:u w:val="single"/>
          </w:rPr>
          <w:t xml:space="preserve">https://www.fullpicture.app/item/f1c1dd33e28720c95062061e155ce51b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46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421528/" TargetMode="External"/><Relationship Id="rId8" Type="http://schemas.openxmlformats.org/officeDocument/2006/relationships/hyperlink" Target="https://www.fullpicture.app/item/f1c1dd33e28720c95062061e155ce5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2023-02-20T09:31:18+01:00</dcterms:created>
  <dcterms:modified xsi:type="dcterms:W3CDTF">2023-02-20T09:31:18+01:00</dcterms:modified>
</cp:coreProperties>
</file>

<file path=docProps/custom.xml><?xml version="1.0" encoding="utf-8"?>
<Properties xmlns="http://schemas.openxmlformats.org/officeDocument/2006/custom-properties" xmlns:vt="http://schemas.openxmlformats.org/officeDocument/2006/docPropsVTypes"/>
</file>