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Current-Stress-Optimized Switching Strategy of Isolated Bidirectional DC–DC Converter With Dual-Phase-Shift Control | IEEE Journals &amp; Magazine | IEEE Xplore</w:t>
      </w:r>
      <w:br/>
      <w:hyperlink r:id="rId7" w:history="1">
        <w:r>
          <w:rPr>
            <w:color w:val="2980b9"/>
            <w:u w:val="single"/>
          </w:rPr>
          <w:t xml:space="preserve">https://ieeexplore.ieee.org/document/6248696</w:t>
        </w:r>
      </w:hyperlink>
    </w:p>
    <w:p>
      <w:pPr>
        <w:pStyle w:val="Heading1"/>
      </w:pPr>
      <w:bookmarkStart w:id="2" w:name="_Toc2"/>
      <w:r>
        <w:t>Article summary:</w:t>
      </w:r>
      <w:bookmarkEnd w:id="2"/>
    </w:p>
    <w:p>
      <w:pPr>
        <w:jc w:val="both"/>
      </w:pPr>
      <w:r>
        <w:rPr/>
        <w:t xml:space="preserve">1. This paper proposes a current-stress-optimized switching strategy for isolated bidirectional dc–dc converter (IBDC) with dual-phase-shift (DPS) control.</w:t>
      </w:r>
    </w:p>
    <w:p>
      <w:pPr>
        <w:jc w:val="both"/>
      </w:pPr>
      <w:r>
        <w:rPr/>
        <w:t xml:space="preserve">2. The proposed strategy can minimize the current stress, improve the system efficiency, and increase system power capability.</w:t>
      </w:r>
    </w:p>
    <w:p>
      <w:pPr>
        <w:jc w:val="both"/>
      </w:pPr>
      <w:r>
        <w:rPr/>
        <w:t xml:space="preserve">3. Experimental results verify the excellent performance of the current-stress-optimized switching strategy and correctness of the theoretical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current stress performances of IBDC under SPS and DPS controls, as well as a proposed current-stress-optimized switching strategy for IBDC with DPS control. The article also includes experimental results to verify its claims, which adds to its credibility. However, there are some potential biases in the article that should be noted. For example, while the article does mention some existing methods for improving IBDC performance, it does not provide an exhaustive list or explore their advantages and disadvantages in detail. Additionally, while the article does mention possible risks associated with IBDC operation conditions with high voltage conversion ratio and light load, it does not provide any further details on how these risks can be mitigated or avoided. Finally, while the article does present both sides of the argument equally in terms of discussing existing methods for improving IBDC performance and exploring possible risks associated with certain operation conditions, it could have done more to explore counterarguments or alternative perspectives on these topics.</w:t>
      </w:r>
    </w:p>
    <w:p>
      <w:pPr>
        <w:pStyle w:val="Heading1"/>
      </w:pPr>
      <w:bookmarkStart w:id="5" w:name="_Toc5"/>
      <w:r>
        <w:t>Topics for further research:</w:t>
      </w:r>
      <w:bookmarkEnd w:id="5"/>
    </w:p>
    <w:p>
      <w:pPr>
        <w:spacing w:after="0"/>
        <w:numPr>
          <w:ilvl w:val="0"/>
          <w:numId w:val="2"/>
        </w:numPr>
      </w:pPr>
      <w:r>
        <w:rPr/>
        <w:t xml:space="preserve">Advantages and disadvantages of existing methods for improving IBDC performance</w:t>
      </w:r>
    </w:p>
    <w:p>
      <w:pPr>
        <w:spacing w:after="0"/>
        <w:numPr>
          <w:ilvl w:val="0"/>
          <w:numId w:val="2"/>
        </w:numPr>
      </w:pPr>
      <w:r>
        <w:rPr/>
        <w:t xml:space="preserve">Mitigation strategies for high voltage conversion ratio and light load in IBDC</w:t>
      </w:r>
    </w:p>
    <w:p>
      <w:pPr>
        <w:spacing w:after="0"/>
        <w:numPr>
          <w:ilvl w:val="0"/>
          <w:numId w:val="2"/>
        </w:numPr>
      </w:pPr>
      <w:r>
        <w:rPr/>
        <w:t xml:space="preserve">Alternative perspectives on IBDC performance optimization</w:t>
      </w:r>
    </w:p>
    <w:p>
      <w:pPr>
        <w:spacing w:after="0"/>
        <w:numPr>
          <w:ilvl w:val="0"/>
          <w:numId w:val="2"/>
        </w:numPr>
      </w:pPr>
      <w:r>
        <w:rPr/>
        <w:t xml:space="preserve">Comparison of SPS and DPS control for IBDC</w:t>
      </w:r>
    </w:p>
    <w:p>
      <w:pPr>
        <w:spacing w:after="0"/>
        <w:numPr>
          <w:ilvl w:val="0"/>
          <w:numId w:val="2"/>
        </w:numPr>
      </w:pPr>
      <w:r>
        <w:rPr/>
        <w:t xml:space="preserve">Current-stress-optimized switching strategies for IBDC</w:t>
      </w:r>
    </w:p>
    <w:p>
      <w:pPr>
        <w:numPr>
          <w:ilvl w:val="0"/>
          <w:numId w:val="2"/>
        </w:numPr>
      </w:pPr>
      <w:r>
        <w:rPr/>
        <w:t xml:space="preserve">Experimental results for IBDC performance optimization</w:t>
      </w:r>
    </w:p>
    <w:p>
      <w:pPr>
        <w:pStyle w:val="Heading1"/>
      </w:pPr>
      <w:bookmarkStart w:id="6" w:name="_Toc6"/>
      <w:r>
        <w:t>Report location:</w:t>
      </w:r>
      <w:bookmarkEnd w:id="6"/>
    </w:p>
    <w:p>
      <w:hyperlink r:id="rId8" w:history="1">
        <w:r>
          <w:rPr>
            <w:color w:val="2980b9"/>
            <w:u w:val="single"/>
          </w:rPr>
          <w:t xml:space="preserve">https://www.fullpicture.app/item/f1d1e857f36ece633a87f88b718e3843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96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248696" TargetMode="External"/><Relationship Id="rId8" Type="http://schemas.openxmlformats.org/officeDocument/2006/relationships/hyperlink" Target="https://www.fullpicture.app/item/f1d1e857f36ece633a87f88b718e38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2023-02-24T18:57:47+01:00</dcterms:created>
  <dcterms:modified xsi:type="dcterms:W3CDTF">2023-02-24T18:57:47+01:00</dcterms:modified>
</cp:coreProperties>
</file>

<file path=docProps/custom.xml><?xml version="1.0" encoding="utf-8"?>
<Properties xmlns="http://schemas.openxmlformats.org/officeDocument/2006/custom-properties" xmlns:vt="http://schemas.openxmlformats.org/officeDocument/2006/docPropsVTypes"/>
</file>