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Hỗn hợp khí Y gồm khí metan và khí nitơ có tỉ khối so với H2 bằng 12,5. Phần trăm thể tích của khí metan trong hỗn hợp l... - Hoc24</w:t>
      </w:r>
      <w:br/>
      <w:hyperlink r:id="rId7" w:history="1">
        <w:r>
          <w:rPr>
            <w:color w:val="2980b9"/>
            <w:u w:val="single"/>
          </w:rPr>
          <w:t xml:space="preserve">https://hoc24.vn/cau-hoi/hon-hop-khi-y-gom-khi-metan-va-khi-nito-co-ti-khoi-so-voi-h2-bang-125-phan-tram-the-tich-cua-khi-metan-trong-hon-hop-la-a-20-b-25-c-80-d-7.3549161260275</w:t>
        </w:r>
      </w:hyperlink>
    </w:p>
    <w:p>
      <w:pPr>
        <w:pStyle w:val="Heading1"/>
      </w:pPr>
      <w:bookmarkStart w:id="2" w:name="_Toc2"/>
      <w:r>
        <w:t>Article summary:</w:t>
      </w:r>
      <w:bookmarkEnd w:id="2"/>
    </w:p>
    <w:p>
      <w:pPr>
        <w:jc w:val="both"/>
      </w:pPr>
      <w:r>
        <w:rPr/>
        <w:t xml:space="preserve">1. The article discusses the percentage of volume of methane in a mixture of methane and nitrogen gas with a molar ratio of 12.5 to 1.</w:t>
      </w:r>
    </w:p>
    <w:p>
      <w:pPr>
        <w:jc w:val="both"/>
      </w:pPr>
      <w:r>
        <w:rPr/>
        <w:t xml:space="preserve">2. It also provides solutions to questions related to calculating the percentage of volume and mass for each gas in different mixtures, as well as calculating the molar ratio between two different mixtures.</w:t>
      </w:r>
    </w:p>
    <w:p>
      <w:pPr>
        <w:jc w:val="both"/>
      </w:pPr>
      <w:r>
        <w:rPr/>
        <w:t xml:space="preserve">3. The article also provides detailed explanations for each solution, including formulas and calculations.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detailed explanations for each solution, including formulas and calculations. The article is comprehensive, covering various topics related to calculating the percentage of volume and mass for each gas in different mixtures, as well as calculating the molar ratio between two different mixtures. Furthermore, all claims made are supported by evidence from scientific sources such as textbooks or research papers. There are no biases present in the article, nor any promotional content or partiality towards any particular point of view. All possible risks associated with performing these calculations are noted throughout the article, making it a safe source for students to use when learning about this topic.</w:t>
      </w:r>
    </w:p>
    <w:p>
      <w:pPr>
        <w:pStyle w:val="Heading1"/>
      </w:pPr>
      <w:bookmarkStart w:id="5" w:name="_Toc5"/>
      <w:r>
        <w:t>Topics for further research:</w:t>
      </w:r>
      <w:bookmarkEnd w:id="5"/>
    </w:p>
    <w:p>
      <w:pPr>
        <w:spacing w:after="0"/>
        <w:numPr>
          <w:ilvl w:val="0"/>
          <w:numId w:val="2"/>
        </w:numPr>
      </w:pPr>
      <w:r>
        <w:rPr/>
        <w:t xml:space="preserve">Gas mixtures volume percentage</w:t>
      </w:r>
    </w:p>
    <w:p>
      <w:pPr>
        <w:spacing w:after="0"/>
        <w:numPr>
          <w:ilvl w:val="0"/>
          <w:numId w:val="2"/>
        </w:numPr>
      </w:pPr>
      <w:r>
        <w:rPr/>
        <w:t xml:space="preserve">Molar ratio calculation</w:t>
      </w:r>
    </w:p>
    <w:p>
      <w:pPr>
        <w:spacing w:after="0"/>
        <w:numPr>
          <w:ilvl w:val="0"/>
          <w:numId w:val="2"/>
        </w:numPr>
      </w:pPr>
      <w:r>
        <w:rPr/>
        <w:t xml:space="preserve">Gas mixtures mass percentage</w:t>
      </w:r>
    </w:p>
    <w:p>
      <w:pPr>
        <w:spacing w:after="0"/>
        <w:numPr>
          <w:ilvl w:val="0"/>
          <w:numId w:val="2"/>
        </w:numPr>
      </w:pPr>
      <w:r>
        <w:rPr/>
        <w:t xml:space="preserve">Gas mixtures composition</w:t>
      </w:r>
    </w:p>
    <w:p>
      <w:pPr>
        <w:spacing w:after="0"/>
        <w:numPr>
          <w:ilvl w:val="0"/>
          <w:numId w:val="2"/>
        </w:numPr>
      </w:pPr>
      <w:r>
        <w:rPr/>
        <w:t xml:space="preserve">Gas mixtures partial pressure</w:t>
      </w:r>
    </w:p>
    <w:p>
      <w:pPr>
        <w:numPr>
          <w:ilvl w:val="0"/>
          <w:numId w:val="2"/>
        </w:numPr>
      </w:pPr>
      <w:r>
        <w:rPr/>
        <w:t xml:space="preserve">Gas mixtures Dalton's law</w:t>
      </w:r>
    </w:p>
    <w:p>
      <w:pPr>
        <w:pStyle w:val="Heading1"/>
      </w:pPr>
      <w:bookmarkStart w:id="6" w:name="_Toc6"/>
      <w:r>
        <w:t>Report location:</w:t>
      </w:r>
      <w:bookmarkEnd w:id="6"/>
    </w:p>
    <w:p>
      <w:hyperlink r:id="rId8" w:history="1">
        <w:r>
          <w:rPr>
            <w:color w:val="2980b9"/>
            <w:u w:val="single"/>
          </w:rPr>
          <w:t xml:space="preserve">https://www.fullpicture.app/item/f1e90cf8c651cda83e133e2d1efc0a2c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C28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c24.vn/cau-hoi/hon-hop-khi-y-gom-khi-metan-va-khi-nito-co-ti-khoi-so-voi-h2-bang-125-phan-tram-the-tich-cua-khi-metan-trong-hon-hop-la-a-20-b-25-c-80-d-7.3549161260275" TargetMode="External"/><Relationship Id="rId8" Type="http://schemas.openxmlformats.org/officeDocument/2006/relationships/hyperlink" Target="https://www.fullpicture.app/item/f1e90cf8c651cda83e133e2d1efc0a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2023-02-23T16:15:15+01:00</dcterms:created>
  <dcterms:modified xsi:type="dcterms:W3CDTF">2023-02-23T16:15:15+01:00</dcterms:modified>
</cp:coreProperties>
</file>

<file path=docProps/custom.xml><?xml version="1.0" encoding="utf-8"?>
<Properties xmlns="http://schemas.openxmlformats.org/officeDocument/2006/custom-properties" xmlns:vt="http://schemas.openxmlformats.org/officeDocument/2006/docPropsVTypes"/>
</file>