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HIP1R 靶向 PD-L1 溶酶体降解以改变 T 细胞介导的细胞毒性 |自然化学生物学</w:t></w:r><w:br/><w:hyperlink r:id="rId7" w:history="1"><w:r><w:rPr><w:color w:val="2980b9"/><w:u w:val="single"/></w:rPr><w:t xml:space="preserve">https://www.nature.com/articles/s41589-018-0161-x?utm_source=other&utm_medium=other&utm_content=null&utm_campaign=JRCN_1_DD01_CN_NatureRJ_article_paid_XMOL</w:t></w:r></w:hyperlink></w:p><w:p><w:pPr><w:pStyle w:val="Heading1"/></w:pPr><w:bookmarkStart w:id="2" w:name="_Toc2"/><w:r><w:t>Article summary:</w:t></w:r><w:bookmarkEnd w:id="2"/></w:p><w:p><w:pPr><w:jc w:val="both"/></w:pPr><w:r><w:rPr/><w:t xml:space="preserve">1. The expression of Programmed Death-1 (PD-1) ligand 1 (PD-L1) protects tumor cells from T cell mediated immune surveillance, and immuno checkpoint blockade (ICB) therapies targeting PD-1 and PD-L1 have shown significant clinical benefits.</w:t></w:r></w:p><w:p><w:pPr><w:jc w:val="both"/></w:pPr><w:r><w:rPr/><w:t xml:space="preserve">2. HIP1R targets PD-L1 for lysosomal degradation to change T cell mediated cytotoxicity. HIP1R physically interacts with PD-L1 and delivers it to the lysosome via a lysosomal targeting signal.</w:t></w:r></w:p><w:p><w:pPr><w:jc w:val="both"/></w:pPr><w:r><w:rPr/><w:t xml:space="preserve">3. A peptide designed to combine a lysosomal sorting signal and HIP1R's PD-L1 binding sequence successfully depleted PD-L1 expression in tumor cells, demonstrating the molecular mechanism controlling PD-L1 lysosomal degradation and providing an example of peptide development for targeted PD-L1 degradation as an anti-cancer target.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evidence for its claims through experiments conducted by the authors, such as physical interaction between HIP1R and PD-L1, delivery of PD-L1 to the lysosome via a lysosomal targeting signal, depletion of PD-L1 expression in tumor cells using a peptide designed to combine a lysosomal sorting signal and HIPIR’s PD-L11 binding sequence. The article also cites relevant literature to support its claims.</w:t></w:r></w:p><w:p><w:pPr><w:jc w:val="both"/></w:pPr><w:r><w:rPr/><w:t xml:space="preserve">However, there are some potential biases that should be noted. For example, the authors do not explore any counterarguments or alternative explanations for their findings; they only present their own conclusions without considering other possible interpretations or implications of their results. Additionally, the article does not discuss any potential risks associated with targeting PD-L11 for lysosomal degradation or any ethical considerations related to this research. Finally, while the authors cite relevant literature to support their claims, they do not provide any evidence from independent sources that could corroborate their findings or provide additional context for understanding them.</w:t></w:r></w:p><w:p><w:pPr><w:pStyle w:val="Heading1"/></w:pPr><w:bookmarkStart w:id="5" w:name="_Toc5"/><w:r><w:t>Topics for further research:</w:t></w:r><w:bookmarkEnd w:id="5"/></w:p><w:p><w:pPr><w:spacing w:after="0"/><w:numPr><w:ilvl w:val="0"/><w:numId w:val="2"/></w:numPr></w:pPr><w:r><w:rPr/><w:t xml:space="preserve">PD-L1 lysosomal targeting risks</w:t></w:r></w:p><w:p><w:pPr><w:spacing w:after="0"/><w:numPr><w:ilvl w:val="0"/><w:numId w:val="2"/></w:numPr></w:pPr><w:r><w:rPr/><w:t xml:space="preserve">Ethical considerations of PD-L1 lysosomal targeting</w:t></w:r></w:p><w:p><w:pPr><w:spacing w:after="0"/><w:numPr><w:ilvl w:val="0"/><w:numId w:val="2"/></w:numPr></w:pPr><w:r><w:rPr/><w:t xml:space="preserve">Alternative explanations for PD-L1 lysosomal targeting</w:t></w:r></w:p><w:p><w:pPr><w:spacing w:after="0"/><w:numPr><w:ilvl w:val="0"/><w:numId w:val="2"/></w:numPr></w:pPr><w:r><w:rPr/><w:t xml:space="preserve">Independent evidence for PD-L1 lysosomal targeting</w:t></w:r></w:p><w:p><w:pPr><w:spacing w:after="0"/><w:numPr><w:ilvl w:val="0"/><w:numId w:val="2"/></w:numPr></w:pPr><w:r><w:rPr/><w:t xml:space="preserve">Counterarguments to PD-L1 lysosomal targeting</w:t></w:r></w:p><w:p><w:pPr><w:numPr><w:ilvl w:val="0"/><w:numId w:val="2"/></w:numPr></w:pPr><w:r><w:rPr/><w:t xml:space="preserve">Implications of PD-L1 lysosomal targeting</w:t></w:r></w:p><w:p><w:pPr><w:pStyle w:val="Heading1"/></w:pPr><w:bookmarkStart w:id="6" w:name="_Toc6"/><w:r><w:t>Report location:</w:t></w:r><w:bookmarkEnd w:id="6"/></w:p><w:p><w:hyperlink r:id="rId8" w:history="1"><w:r><w:rPr><w:color w:val="2980b9"/><w:u w:val="single"/></w:rPr><w:t xml:space="preserve">https://www.fullpicture.app/item/f1ebc681341ecec84de87bd60a3d1d4e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5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18-0161-x?utm_source=other&amp;utm_medium=other&amp;utm_content=null&amp;utm_campaign=JRCN_1_DD01_CN_NatureRJ_article_paid_XMOL" TargetMode="External"/><Relationship Id="rId8" Type="http://schemas.openxmlformats.org/officeDocument/2006/relationships/hyperlink" Target="https://www.fullpicture.app/item/f1ebc681341ecec84de87bd60a3d1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2023-02-20T22:46:15+01:00</dcterms:created>
  <dcterms:modified xsi:type="dcterms:W3CDTF">2023-02-20T22:46:15+01:00</dcterms:modified>
</cp:coreProperties>
</file>

<file path=docProps/custom.xml><?xml version="1.0" encoding="utf-8"?>
<Properties xmlns="http://schemas.openxmlformats.org/officeDocument/2006/custom-properties" xmlns:vt="http://schemas.openxmlformats.org/officeDocument/2006/docPropsVTypes"/>
</file>