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Rethinking inter- and transdisciplinarity: Undisciplined knowledge and the emergence of a new thought style - ScienceDirect</w:t>
      </w:r>
      <w:br/>
      <w:hyperlink r:id="rId7" w:history="1">
        <w:r>
          <w:rPr>
            <w:color w:val="2980b9"/>
            <w:u w:val="single"/>
          </w:rPr>
          <w:t xml:space="preserve">https://www.sciencedirect.com/science/article/pii/S0016328714001700</w:t>
        </w:r>
      </w:hyperlink>
    </w:p>
    <w:p>
      <w:pPr>
        <w:pStyle w:val="Heading1"/>
      </w:pPr>
      <w:bookmarkStart w:id="2" w:name="_Toc2"/>
      <w:r>
        <w:t>Article summary:</w:t>
      </w:r>
      <w:bookmarkEnd w:id="2"/>
    </w:p>
    <w:p>
      <w:pPr>
        <w:jc w:val="both"/>
      </w:pPr>
      <w:r>
        <w:rPr/>
        <w:t xml:space="preserve">1. Demonstrates the increasing importance of inter- and transdisciplinarity in the scientific community.</w:t>
      </w:r>
    </w:p>
    <w:p>
      <w:pPr>
        <w:jc w:val="both"/>
      </w:pPr>
      <w:r>
        <w:rPr/>
        <w:t xml:space="preserve">2. Explores the challenges associated with dialogue between and beyond disciplines, as well as the potentialities and obstacles of inter- and transdisciplinarity.</w:t>
      </w:r>
    </w:p>
    <w:p>
      <w:pPr>
        <w:jc w:val="both"/>
      </w:pPr>
      <w:r>
        <w:rPr/>
        <w:t xml:space="preserve">3. Examines how thinking outside the disciplinary box constitutes a new thought style that transforms disciplinary identities.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“Rethinking Inter- and Transdisciplinarity: Undisciplined Knowledge and the Emergence of a New Thought Style” is an informative piece that provides an overview of the current state of inter- and transdisciplinary research, its potentialities, obstacles, and implications for disciplinary identities. The article is written in a clear, concise manner that makes it easy to understand for readers from all backgrounds. The author does an excellent job of providing evidence to support their claims, such as citing relevant studies on interdisciplinary research, referencing specific organizations dedicated to this field, and discussing case studies related to ITD. </w:t>
      </w:r>
    </w:p>
    <w:p>
      <w:pPr>
        <w:jc w:val="both"/>
      </w:pPr>
      <w:r>
        <w:rPr/>
        <w:t xml:space="preserve">The article does not appear to be biased or one-sided in its reporting; rather, it presents both sides of the issue fairly by exploring both potentialities and obstacles associated with ITD. Additionally, there are no unsupported claims or missing points of consideration; instead, the author provides detailed explanations for each point they make throughout the article. Furthermore, there is no promotional content or partiality present in this piece; rather, it is an objective exploration of ITD from multiple angles. Finally, possible risks associated with ITD are noted throughout the article; however, these risks are discussed in a balanced manner without any exaggeration or sensationalism. </w:t>
      </w:r>
    </w:p>
    <w:p>
      <w:pPr>
        <w:jc w:val="both"/>
      </w:pPr>
      <w:r>
        <w:rPr/>
        <w:t xml:space="preserve">In conclusion, this article is reliable and trustworthy due to its comprehensive coverage of ITD from multiple perspectives without any bias or one-sidedness present in its reporting.</w:t>
      </w:r>
    </w:p>
    <w:p>
      <w:pPr>
        <w:pStyle w:val="Heading1"/>
      </w:pPr>
      <w:bookmarkStart w:id="5" w:name="_Toc5"/>
      <w:r>
        <w:t>Topics for further research:</w:t>
      </w:r>
      <w:bookmarkEnd w:id="5"/>
    </w:p>
    <w:p>
      <w:pPr>
        <w:spacing w:after="0"/>
        <w:numPr>
          <w:ilvl w:val="0"/>
          <w:numId w:val="2"/>
        </w:numPr>
      </w:pPr>
      <w:r>
        <w:rPr/>
        <w:t xml:space="preserve">Interdisciplinary research benefits</w:t>
      </w:r>
    </w:p>
    <w:p>
      <w:pPr>
        <w:spacing w:after="0"/>
        <w:numPr>
          <w:ilvl w:val="0"/>
          <w:numId w:val="2"/>
        </w:numPr>
      </w:pPr>
      <w:r>
        <w:rPr/>
        <w:t xml:space="preserve">Transdisciplinary research challenges</w:t>
      </w:r>
    </w:p>
    <w:p>
      <w:pPr>
        <w:spacing w:after="0"/>
        <w:numPr>
          <w:ilvl w:val="0"/>
          <w:numId w:val="2"/>
        </w:numPr>
      </w:pPr>
      <w:r>
        <w:rPr/>
        <w:t xml:space="preserve">Interdisciplinary research organizations</w:t>
      </w:r>
    </w:p>
    <w:p>
      <w:pPr>
        <w:spacing w:after="0"/>
        <w:numPr>
          <w:ilvl w:val="0"/>
          <w:numId w:val="2"/>
        </w:numPr>
      </w:pPr>
      <w:r>
        <w:rPr/>
        <w:t xml:space="preserve">Interdisciplinary research case studies</w:t>
      </w:r>
    </w:p>
    <w:p>
      <w:pPr>
        <w:spacing w:after="0"/>
        <w:numPr>
          <w:ilvl w:val="0"/>
          <w:numId w:val="2"/>
        </w:numPr>
      </w:pPr>
      <w:r>
        <w:rPr/>
        <w:t xml:space="preserve">Interdisciplinary research implications</w:t>
      </w:r>
    </w:p>
    <w:p>
      <w:pPr>
        <w:numPr>
          <w:ilvl w:val="0"/>
          <w:numId w:val="2"/>
        </w:numPr>
      </w:pPr>
      <w:r>
        <w:rPr/>
        <w:t xml:space="preserve">Transdisciplinary research implications</w:t>
      </w:r>
    </w:p>
    <w:p>
      <w:pPr>
        <w:pStyle w:val="Heading1"/>
      </w:pPr>
      <w:bookmarkStart w:id="6" w:name="_Toc6"/>
      <w:r>
        <w:t>Report location:</w:t>
      </w:r>
      <w:bookmarkEnd w:id="6"/>
    </w:p>
    <w:p>
      <w:hyperlink r:id="rId8" w:history="1">
        <w:r>
          <w:rPr>
            <w:color w:val="2980b9"/>
            <w:u w:val="single"/>
          </w:rPr>
          <w:t xml:space="preserve">https://www.fullpicture.app/item/f20f6c8ea9fe2f8b46665f92d55f003c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844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328714001700" TargetMode="External"/><Relationship Id="rId8" Type="http://schemas.openxmlformats.org/officeDocument/2006/relationships/hyperlink" Target="https://www.fullpicture.app/item/f20f6c8ea9fe2f8b46665f92d55f00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2023-02-23T01:24:06+01:00</dcterms:created>
  <dcterms:modified xsi:type="dcterms:W3CDTF">2023-02-23T01:24:06+01:00</dcterms:modified>
</cp:coreProperties>
</file>

<file path=docProps/custom.xml><?xml version="1.0" encoding="utf-8"?>
<Properties xmlns="http://schemas.openxmlformats.org/officeDocument/2006/custom-properties" xmlns:vt="http://schemas.openxmlformats.org/officeDocument/2006/docPropsVTypes"/>
</file>