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Brown Adipose Tissue: An Update on Recent Findings - PMC</w:t>
      </w:r>
      <w:br/>
      <w:hyperlink r:id="rId7" w:history="1">
        <w:r>
          <w:rPr>
            <w:color w:val="2980b9"/>
            <w:u w:val="single"/>
          </w:rPr>
          <w:t xml:space="preserve">https://www.ncbi.nlm.nih.gov/pmc/articles/PMC5777285/</w:t>
        </w:r>
      </w:hyperlink>
    </w:p>
    <w:p>
      <w:pPr>
        <w:pStyle w:val="Heading1"/>
      </w:pPr>
      <w:bookmarkStart w:id="2" w:name="_Toc2"/>
      <w:r>
        <w:t>Article summary:</w:t>
      </w:r>
      <w:bookmarkEnd w:id="2"/>
    </w:p>
    <w:p>
      <w:pPr>
        <w:jc w:val="both"/>
      </w:pPr>
      <w:r>
        <w:rPr/>
        <w:t xml:space="preserve">1. Recent research has shown that brown adipose tissue (BAT) plays an important role in regulating energy balance and glucose homeostasis.</w:t>
      </w:r>
    </w:p>
    <w:p>
      <w:pPr>
        <w:jc w:val="both"/>
      </w:pPr>
      <w:r>
        <w:rPr/>
        <w:t xml:space="preserve">2. BAT is activated by cold exposure and can be induced through genetic and environmental activation of a hypothalamic-adipocyte axis.</w:t>
      </w:r>
    </w:p>
    <w:p>
      <w:pPr>
        <w:jc w:val="both"/>
      </w:pPr>
      <w:r>
        <w:rPr/>
        <w:t xml:space="preserve">3. Studies have suggested that BAT may mediate metabolic adaptation to overfeeding, but this has not been conclusively proven.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“Brown Adipose Tissue: An Update on Recent Findings” provides an overview of recent findings regarding the role of brown adipose tissue in regulating energy balance and glucose homeostasis. The article is well-researched, with references to numerous studies conducted on the topic, as well as relevant literature reviews. The article is also written in a clear and concise manner, making it easy to understand for readers with varying levels of knowledge about the subject matter.</w:t>
      </w:r>
    </w:p>
    <w:p>
      <w:pPr>
        <w:jc w:val="both"/>
      </w:pPr>
      <w:r>
        <w:rPr/>
        <w:t xml:space="preserve">However, there are some potential biases present in the article which should be noted. For example, the article does not explore any counterarguments or alternative perspectives on the topic, instead focusing solely on supporting evidence for its claims. Additionally, while the article does provide references to numerous studies conducted on the topic, it does not provide any information about potential risks associated with manipulating BAT activity or any other possible implications of its findings. Furthermore, while the article does mention some potential therapeutic applications of BAT manipulation, it does not discuss any ethical considerations related to such treatments or their potential consequences.</w:t>
      </w:r>
    </w:p>
    <w:p>
      <w:pPr>
        <w:jc w:val="both"/>
      </w:pPr>
      <w:r>
        <w:rPr/>
        <w:t xml:space="preserve">In conclusion, “Brown Adipose Tissue: An Update on Recent Findings” provides a comprehensive overview of recent findings regarding BAT activity and its potential implications for health and disease management. However, there are some potential biases present in the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Brown adipose tissue manipulation risks</w:t>
      </w:r>
    </w:p>
    <w:p>
      <w:pPr>
        <w:spacing w:after="0"/>
        <w:numPr>
          <w:ilvl w:val="0"/>
          <w:numId w:val="2"/>
        </w:numPr>
      </w:pPr>
      <w:r>
        <w:rPr/>
        <w:t xml:space="preserve">Ethical considerations of brown adipose tissue manipulation</w:t>
      </w:r>
    </w:p>
    <w:p>
      <w:pPr>
        <w:spacing w:after="0"/>
        <w:numPr>
          <w:ilvl w:val="0"/>
          <w:numId w:val="2"/>
        </w:numPr>
      </w:pPr>
      <w:r>
        <w:rPr/>
        <w:t xml:space="preserve">Therapeutic applications of brown adipose tissue</w:t>
      </w:r>
    </w:p>
    <w:p>
      <w:pPr>
        <w:spacing w:after="0"/>
        <w:numPr>
          <w:ilvl w:val="0"/>
          <w:numId w:val="2"/>
        </w:numPr>
      </w:pPr>
      <w:r>
        <w:rPr/>
        <w:t xml:space="preserve">Counterarguments to brown adipose tissue findings</w:t>
      </w:r>
    </w:p>
    <w:p>
      <w:pPr>
        <w:spacing w:after="0"/>
        <w:numPr>
          <w:ilvl w:val="0"/>
          <w:numId w:val="2"/>
        </w:numPr>
      </w:pPr>
      <w:r>
        <w:rPr/>
        <w:t xml:space="preserve">Potential implications of brown adipose tissue findings</w:t>
      </w:r>
    </w:p>
    <w:p>
      <w:pPr>
        <w:numPr>
          <w:ilvl w:val="0"/>
          <w:numId w:val="2"/>
        </w:numPr>
      </w:pPr>
      <w:r>
        <w:rPr/>
        <w:t xml:space="preserve">Literature reviews on brown adipose tissue</w:t>
      </w:r>
    </w:p>
    <w:p>
      <w:pPr>
        <w:pStyle w:val="Heading1"/>
      </w:pPr>
      <w:bookmarkStart w:id="6" w:name="_Toc6"/>
      <w:r>
        <w:t>Report location:</w:t>
      </w:r>
      <w:bookmarkEnd w:id="6"/>
    </w:p>
    <w:p>
      <w:hyperlink r:id="rId8" w:history="1">
        <w:r>
          <w:rPr>
            <w:color w:val="2980b9"/>
            <w:u w:val="single"/>
          </w:rPr>
          <w:t xml:space="preserve">https://www.fullpicture.app/item/f2121a288951c1f55347788db6c0991f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D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77285/" TargetMode="External"/><Relationship Id="rId8" Type="http://schemas.openxmlformats.org/officeDocument/2006/relationships/hyperlink" Target="https://www.fullpicture.app/item/f2121a288951c1f55347788db6c09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2023-02-27T20:40:05+01:00</dcterms:created>
  <dcterms:modified xsi:type="dcterms:W3CDTF">2023-02-27T20:40:05+01:00</dcterms:modified>
</cp:coreProperties>
</file>

<file path=docProps/custom.xml><?xml version="1.0" encoding="utf-8"?>
<Properties xmlns="http://schemas.openxmlformats.org/officeDocument/2006/custom-properties" xmlns:vt="http://schemas.openxmlformats.org/officeDocument/2006/docPropsVTypes"/>
</file>