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Things that go bump in the night: American Journal of Clinical Hypnosis: Vol 0, No 0</w:t>
      </w:r>
      <w:br/>
      <w:hyperlink r:id="rId7" w:history="1">
        <w:r>
          <w:rPr>
            <w:color w:val="2980b9"/>
            <w:u w:val="single"/>
          </w:rPr>
          <w:t xml:space="preserve">https://www.tandfonline.com/doi/full/10.1080/00029157.2023.2193231</w:t>
        </w:r>
      </w:hyperlink>
    </w:p>
    <w:p>
      <w:pPr>
        <w:pStyle w:val="Heading1"/>
      </w:pPr>
      <w:bookmarkStart w:id="2" w:name="_Toc2"/>
      <w:r>
        <w:t>Article summary:</w:t>
      </w:r>
      <w:bookmarkEnd w:id="2"/>
    </w:p>
    <w:p>
      <w:pPr>
        <w:jc w:val="both"/>
      </w:pPr>
      <w:r>
        <w:rPr/>
        <w:t xml:space="preserve">1. 睡眠障碍的负面健康影响：文章指出几乎所有睡眠障碍都与负面健康后果相关，其中最常见的是失眠。失眠可能表现为入睡困难或保持睡眠不足以获得恢复性的好处。</w:t>
      </w:r>
    </w:p>
    <w:p>
      <w:pPr>
        <w:jc w:val="both"/>
      </w:pPr>
      <w:r>
        <w:rPr/>
        <w:t xml:space="preserve">2. 患者治疗早醒问题的成功案例：文章描述了一位60多岁的患者，她在使用催眠药物四年后仍然存在早晨醒来的问题，并寻求治疗。她成功的治疗过程利用了催眠建议和互动，针对睡眠周期的特征以及从清醒到入睡再到早晨重新唤醒的过程进行干预。</w:t>
      </w:r>
    </w:p>
    <w:p>
      <w:pPr>
        <w:jc w:val="both"/>
      </w:pPr>
      <w:r>
        <w:rPr/>
        <w:t xml:space="preserve">3. 催眠对恢复性睡眠模式的作用：文章强调了催眠在协调睡眠神经生理特征、清醒状态和梦境中心理动力之间相互作用方面的作用。通过关注它们之间的相互作用并利用催眠进行干预，使患者能够在不到十次治疗会话中重新建立恢复性睡眠模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一位60多岁的女性客户寻求治疗早晨醒来问题的案例报告。作者使用催眠建议和互动来针对睡眠周期的特征以及从清醒到入睡再到早晨重新醒来的过程，成功地帮助客户恢复了有益的睡眠模式。文章强调了睡眠的神经生理特征、清醒和梦境中的心理动力以及如何利用催眠注意它们之间的相互作用，使客户在不到十次治疗会话的过程中重新建立了有益的睡眠模式。</w:t>
      </w:r>
    </w:p>
    <w:p>
      <w:pPr>
        <w:jc w:val="both"/>
      </w:pPr>
      <w:r>
        <w:rPr/>
        <w:t xml:space="preserve"/>
      </w:r>
    </w:p>
    <w:p>
      <w:pPr>
        <w:jc w:val="both"/>
      </w:pPr>
      <w:r>
        <w:rPr/>
        <w:t xml:space="preserve">然而，这篇文章存在一些潜在偏见和片面报道。首先，该案例只涉及一位客户，因此不能代表整个人群。其次，文章没有提供足够的证据来支持催眠对于改善睡眠问题的有效性。虽然作者声称治疗过程只需要少数几次会话就能取得成功，但缺乏详细说明具体治疗方法和效果评估标准。</w:t>
      </w:r>
    </w:p>
    <w:p>
      <w:pPr>
        <w:jc w:val="both"/>
      </w:pPr>
      <w:r>
        <w:rPr/>
        <w:t xml:space="preserve"/>
      </w:r>
    </w:p>
    <w:p>
      <w:pPr>
        <w:jc w:val="both"/>
      </w:pPr>
      <w:r>
        <w:rPr/>
        <w:t xml:space="preserve">此外，文章没有探讨可能存在的风险或副作用。催眠治疗可能对某些人产生负面影响，例如引发焦虑或幻觉。作者没有提供关于客户在治疗过程中是否出现任何不良反应的信息。</w:t>
      </w:r>
    </w:p>
    <w:p>
      <w:pPr>
        <w:jc w:val="both"/>
      </w:pPr>
      <w:r>
        <w:rPr/>
        <w:t xml:space="preserve"/>
      </w:r>
    </w:p>
    <w:p>
      <w:pPr>
        <w:jc w:val="both"/>
      </w:pPr>
      <w:r>
        <w:rPr/>
        <w:t xml:space="preserve">文章还存在一些缺失的考虑点。例如，它没有讨论其他可能导致早晨醒来问题的因素，如心理压力、药物副作用或潜在的健康问题。此外，文章没有探讨其他治疗选择，如认知行为疗法或药物治疗。</w:t>
      </w:r>
    </w:p>
    <w:p>
      <w:pPr>
        <w:jc w:val="both"/>
      </w:pPr>
      <w:r>
        <w:rPr/>
        <w:t xml:space="preserve"/>
      </w:r>
    </w:p>
    <w:p>
      <w:pPr>
        <w:jc w:val="both"/>
      </w:pPr>
      <w:r>
        <w:rPr/>
        <w:t xml:space="preserve">总之，这篇文章在描述一位客户通过催眠治疗成功改善睡眠问题方面提供了有限的信息，并且存在一些潜在偏见和片面报道。进一步的研究和更全面的分析是必要的，以评估催眠治疗对于睡眠障碍的真实效果和潜在风险。</w:t>
      </w:r>
    </w:p>
    <w:p>
      <w:pPr>
        <w:pStyle w:val="Heading1"/>
      </w:pPr>
      <w:bookmarkStart w:id="5" w:name="_Toc5"/>
      <w:r>
        <w:t>Topics for further research:</w:t>
      </w:r>
      <w:bookmarkEnd w:id="5"/>
    </w:p>
    <w:p>
      <w:pPr>
        <w:spacing w:after="0"/>
        <w:numPr>
          <w:ilvl w:val="0"/>
          <w:numId w:val="2"/>
        </w:numPr>
      </w:pPr>
      <w:r>
        <w:rPr/>
        <w:t xml:space="preserve">催眠治疗对于改善睡眠问题的有效性
</w:t>
      </w:r>
    </w:p>
    <w:p>
      <w:pPr>
        <w:spacing w:after="0"/>
        <w:numPr>
          <w:ilvl w:val="0"/>
          <w:numId w:val="2"/>
        </w:numPr>
      </w:pPr>
      <w:r>
        <w:rPr/>
        <w:t xml:space="preserve">催眠治疗的风险和副作用
</w:t>
      </w:r>
    </w:p>
    <w:p>
      <w:pPr>
        <w:spacing w:after="0"/>
        <w:numPr>
          <w:ilvl w:val="0"/>
          <w:numId w:val="2"/>
        </w:numPr>
      </w:pPr>
      <w:r>
        <w:rPr/>
        <w:t xml:space="preserve">其他可能导致早晨醒来问题的因素
</w:t>
      </w:r>
    </w:p>
    <w:p>
      <w:pPr>
        <w:spacing w:after="0"/>
        <w:numPr>
          <w:ilvl w:val="0"/>
          <w:numId w:val="2"/>
        </w:numPr>
      </w:pPr>
      <w:r>
        <w:rPr/>
        <w:t xml:space="preserve">其他治疗选择，如认知行为疗法或药物治疗
</w:t>
      </w:r>
    </w:p>
    <w:p>
      <w:pPr>
        <w:spacing w:after="0"/>
        <w:numPr>
          <w:ilvl w:val="0"/>
          <w:numId w:val="2"/>
        </w:numPr>
      </w:pPr>
      <w:r>
        <w:rPr/>
        <w:t xml:space="preserve">催眠治疗的具体方法和效果评估标准
</w:t>
      </w:r>
    </w:p>
    <w:p>
      <w:pPr>
        <w:numPr>
          <w:ilvl w:val="0"/>
          <w:numId w:val="2"/>
        </w:numPr>
      </w:pPr>
      <w:r>
        <w:rPr/>
        <w:t xml:space="preserve">更全面的研究和分析睡眠障碍治疗的真实效果和潜在风险</w:t>
      </w:r>
    </w:p>
    <w:p>
      <w:pPr>
        <w:pStyle w:val="Heading1"/>
      </w:pPr>
      <w:bookmarkStart w:id="6" w:name="_Toc6"/>
      <w:r>
        <w:t>Report location:</w:t>
      </w:r>
      <w:bookmarkEnd w:id="6"/>
    </w:p>
    <w:p>
      <w:hyperlink r:id="rId8" w:history="1">
        <w:r>
          <w:rPr>
            <w:color w:val="2980b9"/>
            <w:u w:val="single"/>
          </w:rPr>
          <w:t xml:space="preserve">https://www.fullpicture.app/item/f25e73ff2217db8d447759d3ce974242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06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029157.2023.2193231" TargetMode="External"/><Relationship Id="rId8" Type="http://schemas.openxmlformats.org/officeDocument/2006/relationships/hyperlink" Target="https://www.fullpicture.app/item/f25e73ff2217db8d447759d3ce9742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2023-10-03T17:13:04+02:00</dcterms:created>
  <dcterms:modified xsi:type="dcterms:W3CDTF">2023-10-03T17:13:04+02:00</dcterms:modified>
</cp:coreProperties>
</file>

<file path=docProps/custom.xml><?xml version="1.0" encoding="utf-8"?>
<Properties xmlns="http://schemas.openxmlformats.org/officeDocument/2006/custom-properties" xmlns:vt="http://schemas.openxmlformats.org/officeDocument/2006/docPropsVTypes"/>
</file>