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Stradx：手绘三维超声的实时采集和可视化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https://www.sciencedirect.com/science/article/pii/S1361841599800036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传统的徒手三维超声需要多个阶段的处理，包括扫描、构建体素阵列和可视化。</w:t>
      </w:r>
    </w:p>
    <w:p>
      <w:pPr>
        <w:jc w:val="both"/>
      </w:pPr>
      <w:r>
        <w:rPr/>
        <w:t xml:space="preserve">2. Stradx是一种新颖的手绘三维超声系统，可以实时采集原始数据并即时可视化任意切片，避免了数据采集和可视化过程的分离。</w:t>
      </w:r>
    </w:p>
    <w:p>
      <w:pPr>
        <w:jc w:val="both"/>
      </w:pPr>
      <w:r>
        <w:rPr/>
        <w:t xml:space="preserve">3. Stradx利用标准图形硬件直接从原始B扫描合成任意切片，避免了构建体素数组所需的等待时间。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对于上述文章的详细批判性分析，需要先了解文章的内容和结构。然后，可以根据以下几个方面进行分析：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首先要考虑作者是否有可能存在潜在的偏见或利益冲突。例如，如果作者是某个公司或组织的成员，而该公司或组织与所讨论的技术或产品相关，则可能存在潜在的偏见。此外，还应考虑文章中引用的研究是否由相关利益相关者进行，并且是否有其他独立研究来支持这些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片面报道：需要评估文章是否提供了全面和客观的信息。是否有其他观点或证据被忽略或排除在外？是否只选择了支持作者观点的数据和研究结果？如果是这样，那么文章可能存在片面报道的问题。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无根据的主张：需要检查文章中提出的任何主张是否有足够的证据支持。如果没有提供充分的数据、实验证据或引用其他可靠来源来支持主张，则可以认为这些主张是无根据的。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缺失的考虑点：需要确定文章中是否缺少重要的考虑因素。例如，在讨论新技术时，可能会忽略其潜在的风险或限制。如果文章没有提及这些问题，那么它可能是不完整的。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需要评估文章中所提出主张的证据是否足够强大和可靠。是否有其他独立研究来支持这些主张？是否有实验证据或数据来支持作者的观点？如果没有足够的证据，那么这些主张可能是站不住脚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未探索的反驳：需要考虑文章是否探讨了可能存在的反驳观点或争议。如果文章只呈现了一方面的观点，并没有探讨其他可能存在的观点或争议，那么它可能是不公正和片面的。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宣传内容和偏袒：需要评估文章是否包含宣传性语言或偏袒某个特定观点、技术或产品。如果文章过于推销某个特定产品或服务，并且没有提供充分的客观信息，则可以认为它是宣传性内容。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是否注意到可能的风险：需要确定文章是否提到了所讨论技术或产品可能存在的风险或限制。如果没有提及这些风险，那么文章可能是不全面和客观的。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没有平等地呈现双方：需要评估文章是否平等地呈现了不同观点或证据。如果只关注一方的观点，并忽略其他可能存在的观点，则可以认为文章是不公正和片面的。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通过对上述方面进行详细分析，可以得出对文章的批判性见解，并提供对其潜在偏见及其来源的评估。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没有平等地呈现双方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https://www.fullpicture.app/item/f283dce3838d254a9c73d98226bf542a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B75C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61841599800036" TargetMode="External"/><Relationship Id="rId8" Type="http://schemas.openxmlformats.org/officeDocument/2006/relationships/hyperlink" Target="https://www.fullpicture.app/item/f283dce3838d254a9c73d98226bf542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2024-04-27T00:21:30+02:00</dcterms:created>
  <dcterms:modified xsi:type="dcterms:W3CDTF">2024-04-27T00:21:30+02:00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