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Labeling Expert: A New Multi-Network Anomaly Detection Architecture Based on LNN-RLSTM</w:t>
      </w:r>
      <w:br/>
      <w:hyperlink r:id="rId7" w:history="1">
        <w:r>
          <w:rPr>
            <w:color w:val="2980b9"/>
            <w:u w:val="single"/>
          </w:rPr>
          <w:t xml:space="preserve">https://www.mdpi.com/2076-3417/13/1/581</w:t>
        </w:r>
      </w:hyperlink>
    </w:p>
    <w:p>
      <w:pPr>
        <w:pStyle w:val="Heading1"/>
      </w:pPr>
      <w:bookmarkStart w:id="2" w:name="_Toc2"/>
      <w:r>
        <w:t>Article summary:</w:t>
      </w:r>
      <w:bookmarkEnd w:id="2"/>
    </w:p>
    <w:p>
      <w:pPr>
        <w:jc w:val="both"/>
      </w:pPr>
      <w:r>
        <w:rPr/>
        <w:t xml:space="preserve">1. This paper focuses on anomaly detection of user behavior indices in the process of network monitoring, which is different from network attack anomaly detection.</w:t>
      </w:r>
    </w:p>
    <w:p>
      <w:pPr>
        <w:jc w:val="both"/>
      </w:pPr>
      <w:r>
        <w:rPr/>
        <w:t xml:space="preserve">2. Traditional supervised methods are unable to effectively detect and cope with the ever-changing and complex forms of the current network environment due to lack of labeling and professionalism.</w:t>
      </w:r>
    </w:p>
    <w:p>
      <w:pPr>
        <w:jc w:val="both"/>
      </w:pPr>
      <w:r>
        <w:rPr/>
        <w:t xml:space="preserve">3. Unsupervised anomaly detection is not only ineffective in detecting anomalies for anomalous cycles with many outliers, but also causes misjudgment of normal values due to bias caused by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“Labeling Expert: A New Multi-Network Anomaly Detection Architecture Based on LNN-RLSTM” provides an overview of the challenges associated with anomaly detection in wireless networks. The article is well written and provides a comprehensive overview of the challenges faced by operators when attempting to detect anomalies in their networks.</w:t>
      </w:r>
    </w:p>
    <w:p>
      <w:pPr>
        <w:jc w:val="both"/>
      </w:pPr>
      <w:r>
        <w:rPr/>
        <w:t xml:space="preserve">The article does a good job at presenting both sides equally, noting potential risks, and exploring counterarguments. It also provides evidence for its claims, such as citing research papers that support its arguments. However, there are some areas where the article could be improved upon. For example, it does not provide any information about how the proposed architecture works or what techniques are used to detect anomalies. Additionally, while it mentions that traditional supervised methods are unable to effectively detect new types of anomalies, it does not provide any details about how this can be addressed or what alternative approaches may be available.</w:t>
      </w:r>
    </w:p>
    <w:p>
      <w:pPr>
        <w:jc w:val="both"/>
      </w:pPr>
      <w:r>
        <w:rPr/>
        <w:t xml:space="preserve">In conclusion, this article provides a thorough overview of the challenges associated with anomaly detection in wireless networks and presents both sides equally while providing evidence for its claims. However, more detail could be provided regarding how the proposed architecture works and what alternative approaches may be available for addressing new types of anomalies.</w:t>
      </w:r>
    </w:p>
    <w:p>
      <w:pPr>
        <w:pStyle w:val="Heading1"/>
      </w:pPr>
      <w:bookmarkStart w:id="5" w:name="_Toc5"/>
      <w:r>
        <w:t>Topics for further research:</w:t>
      </w:r>
      <w:bookmarkEnd w:id="5"/>
    </w:p>
    <w:p>
      <w:pPr>
        <w:spacing w:after="0"/>
        <w:numPr>
          <w:ilvl w:val="0"/>
          <w:numId w:val="2"/>
        </w:numPr>
      </w:pPr>
      <w:r>
        <w:rPr/>
        <w:t xml:space="preserve">Anomaly Detection Techniques </w:t>
      </w:r>
    </w:p>
    <w:p>
      <w:pPr>
        <w:spacing w:after="0"/>
        <w:numPr>
          <w:ilvl w:val="0"/>
          <w:numId w:val="2"/>
        </w:numPr>
      </w:pPr>
      <w:r>
        <w:rPr/>
        <w:t xml:space="preserve">Unsupervised Anomaly Detection </w:t>
      </w:r>
    </w:p>
    <w:p>
      <w:pPr>
        <w:spacing w:after="0"/>
        <w:numPr>
          <w:ilvl w:val="0"/>
          <w:numId w:val="2"/>
        </w:numPr>
      </w:pPr>
      <w:r>
        <w:rPr/>
        <w:t xml:space="preserve">Deep Learning for Anomaly Detection </w:t>
      </w:r>
    </w:p>
    <w:p>
      <w:pPr>
        <w:spacing w:after="0"/>
        <w:numPr>
          <w:ilvl w:val="0"/>
          <w:numId w:val="2"/>
        </w:numPr>
      </w:pPr>
      <w:r>
        <w:rPr/>
        <w:t xml:space="preserve">Long Short-Term Memory Networks </w:t>
      </w:r>
    </w:p>
    <w:p>
      <w:pPr>
        <w:spacing w:after="0"/>
        <w:numPr>
          <w:ilvl w:val="0"/>
          <w:numId w:val="2"/>
        </w:numPr>
      </w:pPr>
      <w:r>
        <w:rPr/>
        <w:t xml:space="preserve">Reinforcement Learning for Anomaly Detection </w:t>
      </w:r>
    </w:p>
    <w:p>
      <w:pPr>
        <w:numPr>
          <w:ilvl w:val="0"/>
          <w:numId w:val="2"/>
        </w:numPr>
      </w:pPr>
      <w:r>
        <w:rPr/>
        <w:t xml:space="preserve">Multi-Network Anomaly Detection Architecture</w:t>
      </w:r>
    </w:p>
    <w:p>
      <w:pPr>
        <w:pStyle w:val="Heading1"/>
      </w:pPr>
      <w:bookmarkStart w:id="6" w:name="_Toc6"/>
      <w:r>
        <w:t>Report location:</w:t>
      </w:r>
      <w:bookmarkEnd w:id="6"/>
    </w:p>
    <w:p>
      <w:hyperlink r:id="rId8" w:history="1">
        <w:r>
          <w:rPr>
            <w:color w:val="2980b9"/>
            <w:u w:val="single"/>
          </w:rPr>
          <w:t xml:space="preserve">https://www.fullpicture.app/item/f2c70a689cf50a165705d7df3367ee34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1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3/1/581" TargetMode="External"/><Relationship Id="rId8" Type="http://schemas.openxmlformats.org/officeDocument/2006/relationships/hyperlink" Target="https://www.fullpicture.app/item/f2c70a689cf50a165705d7df3367e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2023-02-19T12:46:13+01:00</dcterms:created>
  <dcterms:modified xsi:type="dcterms:W3CDTF">2023-02-19T12:46:13+01:00</dcterms:modified>
</cp:coreProperties>
</file>

<file path=docProps/custom.xml><?xml version="1.0" encoding="utf-8"?>
<Properties xmlns="http://schemas.openxmlformats.org/officeDocument/2006/custom-properties" xmlns:vt="http://schemas.openxmlformats.org/officeDocument/2006/docPropsVTypes"/>
</file>