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High-performance work system and knowledge hoarding: the mediating role of competitive climate and the moderating role of high-performance work system psychological contract breach-所有数据库</w:t>
      </w:r>
      <w:br/>
      <w:hyperlink r:id="rId7" w:history="1">
        <w:r>
          <w:rPr>
            <w:color w:val="2980b9"/>
            <w:u w:val="single"/>
          </w:rPr>
          <w:t xml:space="preserve">https://www.webofscience.com/wos/alldb/full-record/WOS:000797115300001</w:t>
        </w:r>
      </w:hyperlink>
    </w:p>
    <w:p>
      <w:pPr>
        <w:pStyle w:val="Heading1"/>
      </w:pPr>
      <w:bookmarkStart w:id="2" w:name="_Toc2"/>
      <w:r>
        <w:t>Article summary:</w:t>
      </w:r>
      <w:bookmarkEnd w:id="2"/>
    </w:p>
    <w:p>
      <w:pPr>
        <w:jc w:val="both"/>
      </w:pPr>
      <w:r>
        <w:rPr/>
        <w:t xml:space="preserve">1. 高绩效工作体系与知识囤积之间存在中介作用的竞争氛围，即竞争氛围会促进员工对知识的囤积和保护。</w:t>
      </w:r>
    </w:p>
    <w:p>
      <w:pPr>
        <w:jc w:val="both"/>
      </w:pPr>
      <w:r>
        <w:rPr/>
        <w:t xml:space="preserve">2. 高绩效工作体系心理契约违约可以调节高绩效工作体系与知识囤积之间的关系。当心理契约违约时，员工更倾向于进行知识囤积。</w:t>
      </w:r>
    </w:p>
    <w:p>
      <w:pPr>
        <w:jc w:val="both"/>
      </w:pPr>
      <w:r>
        <w:rPr/>
        <w:t xml:space="preserve">3. 企业应该采取措施来减少高绩效工作体系心理契约违约，以避免员工进行知识囤积。这些措施包括提供公平的薪酬、晋升机会和培训机会等。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很遗憾，由于缺乏具体的文章内容，我无法对其进行批判性分析。请提供更多信息以便我能够为您提供更准确的反馈。</w:t>
      </w:r>
    </w:p>
    <w:p>
      <w:pPr>
        <w:pStyle w:val="Heading1"/>
      </w:pPr>
      <w:bookmarkStart w:id="5" w:name="_Toc5"/>
      <w:r>
        <w:t>Topics for further research:</w:t>
      </w:r>
      <w:bookmarkEnd w:id="5"/>
    </w:p>
    <w:p>
      <w:pPr>
        <w:spacing w:after="0"/>
        <w:numPr>
          <w:ilvl w:val="0"/>
          <w:numId w:val="2"/>
        </w:numPr>
      </w:pPr>
      <w:r>
        <w:rPr/>
        <w:t xml:space="preserve">相关研究
</w:t>
      </w:r>
    </w:p>
    <w:p>
      <w:pPr>
        <w:spacing w:after="0"/>
        <w:numPr>
          <w:ilvl w:val="0"/>
          <w:numId w:val="2"/>
        </w:numPr>
      </w:pPr>
      <w:r>
        <w:rPr/>
        <w:t xml:space="preserve">实证研究
</w:t>
      </w:r>
    </w:p>
    <w:p>
      <w:pPr>
        <w:spacing w:after="0"/>
        <w:numPr>
          <w:ilvl w:val="0"/>
          <w:numId w:val="2"/>
        </w:numPr>
      </w:pPr>
      <w:r>
        <w:rPr/>
        <w:t xml:space="preserve">文献综述
</w:t>
      </w:r>
    </w:p>
    <w:p>
      <w:pPr>
        <w:spacing w:after="0"/>
        <w:numPr>
          <w:ilvl w:val="0"/>
          <w:numId w:val="2"/>
        </w:numPr>
      </w:pPr>
      <w:r>
        <w:rPr/>
        <w:t xml:space="preserve">研究方法
</w:t>
      </w:r>
    </w:p>
    <w:p>
      <w:pPr>
        <w:spacing w:after="0"/>
        <w:numPr>
          <w:ilvl w:val="0"/>
          <w:numId w:val="2"/>
        </w:numPr>
      </w:pPr>
      <w:r>
        <w:rPr/>
        <w:t xml:space="preserve">数据分析
</w:t>
      </w:r>
    </w:p>
    <w:p>
      <w:pPr>
        <w:numPr>
          <w:ilvl w:val="0"/>
          <w:numId w:val="2"/>
        </w:numPr>
      </w:pPr>
      <w:r>
        <w:rPr/>
        <w:t xml:space="preserve">结论和建议</w:t>
      </w:r>
    </w:p>
    <w:p>
      <w:pPr>
        <w:pStyle w:val="Heading1"/>
      </w:pPr>
      <w:bookmarkStart w:id="6" w:name="_Toc6"/>
      <w:r>
        <w:t>Report location:</w:t>
      </w:r>
      <w:bookmarkEnd w:id="6"/>
    </w:p>
    <w:p>
      <w:hyperlink r:id="rId8" w:history="1">
        <w:r>
          <w:rPr>
            <w:color w:val="2980b9"/>
            <w:u w:val="single"/>
          </w:rPr>
          <w:t xml:space="preserve">https://www.fullpicture.app/item/f2d8f16b5e832dcb9210f2a8ef82992b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120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97115300001" TargetMode="External"/><Relationship Id="rId8" Type="http://schemas.openxmlformats.org/officeDocument/2006/relationships/hyperlink" Target="https://www.fullpicture.app/item/f2d8f16b5e832dcb9210f2a8ef8299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2023-12-26T00:08:56+01:00</dcterms:created>
  <dcterms:modified xsi:type="dcterms:W3CDTF">2023-12-26T00:08:56+01:00</dcterms:modified>
</cp:coreProperties>
</file>

<file path=docProps/custom.xml><?xml version="1.0" encoding="utf-8"?>
<Properties xmlns="http://schemas.openxmlformats.org/officeDocument/2006/custom-properties" xmlns:vt="http://schemas.openxmlformats.org/officeDocument/2006/docPropsVTypes"/>
</file>