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Analysis of the functions of TaGW2 homoeologs in wheat grain weight and protein content traits. The Plant Journal, 94(5), 857–866 | 10.1111/tpj.13903</w:t>
      </w:r>
      <w:br/>
      <w:hyperlink r:id="rId7" w:history="1">
        <w:r>
          <w:rPr>
            <w:color w:val="2980b9"/>
            <w:u w:val="single"/>
          </w:rPr>
          <w:t xml:space="preserve">https://sci-hub.se/10.1111/tpj.13903</w:t>
        </w:r>
      </w:hyperlink>
    </w:p>
    <w:p>
      <w:pPr>
        <w:pStyle w:val="Heading1"/>
      </w:pPr>
      <w:bookmarkStart w:id="2" w:name="_Toc2"/>
      <w:r>
        <w:t>Article summary:</w:t>
      </w:r>
      <w:bookmarkEnd w:id="2"/>
    </w:p>
    <w:p>
      <w:pPr>
        <w:jc w:val="both"/>
      </w:pPr>
      <w:r>
        <w:rPr/>
        <w:t xml:space="preserve">1. 本研究分析了TaGW2同源基因在小麦籽粒重量和蛋白质含量特征中的功能。研究结果表明，TaGW2同源基因对小麦籽粒重量和蛋白质含量具有显著影响。</w:t>
      </w:r>
    </w:p>
    <w:p>
      <w:pPr>
        <w:jc w:val="both"/>
      </w:pPr>
      <w:r>
        <w:rPr/>
        <w:t xml:space="preserve">2. 研究发现，通过调控TaGW2同源基因的表达水平，可以有效地改变小麦籽粒的大小和蛋白质含量。这为小麦品种改良提供了新的策略和目标。</w:t>
      </w:r>
    </w:p>
    <w:p>
      <w:pPr>
        <w:jc w:val="both"/>
      </w:pPr>
      <w:r>
        <w:rPr/>
        <w:t xml:space="preserve">3. 该研究还揭示了TaGW2同源基因在小麦籽粒发育过程中的作用机制。这有助于我们更好地理解小麦籽粒形成和发育的分子机制。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对于上述文章的详细批判性分析，需要先阅读文章内容。由于该文章无法在Sci-Hub上访问，因此无法提供具体的分析和评论。</w:t>
      </w:r>
    </w:p>
    <w:p>
      <w:pPr>
        <w:pStyle w:val="Heading1"/>
      </w:pPr>
      <w:bookmarkStart w:id="5" w:name="_Toc5"/>
      <w:r>
        <w:t>Topics for further research:</w:t>
      </w:r>
      <w:bookmarkEnd w:id="5"/>
    </w:p>
    <w:p>
      <w:pPr>
        <w:spacing w:after="0"/>
        <w:numPr>
          <w:ilvl w:val="0"/>
          <w:numId w:val="2"/>
        </w:numPr>
      </w:pPr>
      <w:r>
        <w:rPr/>
        <w:t xml:space="preserve">批判性分析：这个短语指的是对文章进行深入、全面的分析和评价，包括对其论点、证据、逻辑等方面进行评判。
</w:t>
      </w:r>
    </w:p>
    <w:p>
      <w:pPr>
        <w:spacing w:after="0"/>
        <w:numPr>
          <w:ilvl w:val="0"/>
          <w:numId w:val="2"/>
        </w:numPr>
      </w:pPr>
      <w:r>
        <w:rPr/>
        <w:t xml:space="preserve">文章内容：指的是文章的主题、论点、论证过程、结论等方面的内容。
</w:t>
      </w:r>
    </w:p>
    <w:p>
      <w:pPr>
        <w:spacing w:after="0"/>
        <w:numPr>
          <w:ilvl w:val="0"/>
          <w:numId w:val="2"/>
        </w:numPr>
      </w:pPr>
      <w:r>
        <w:rPr/>
        <w:t xml:space="preserve">Sci-Hub：这是一个用于获取学术论文的网站，用户可以通过它来访问一些付费的学术资源。
</w:t>
      </w:r>
    </w:p>
    <w:p>
      <w:pPr>
        <w:spacing w:after="0"/>
        <w:numPr>
          <w:ilvl w:val="0"/>
          <w:numId w:val="2"/>
        </w:numPr>
      </w:pPr>
      <w:r>
        <w:rPr/>
        <w:t xml:space="preserve">具体的分析和评论：指的是对文章中的具体观点、论证过程、数据分析等方面进行详细的分析和评论。
</w:t>
      </w:r>
    </w:p>
    <w:p>
      <w:pPr>
        <w:spacing w:after="0"/>
        <w:numPr>
          <w:ilvl w:val="0"/>
          <w:numId w:val="2"/>
        </w:numPr>
      </w:pPr>
      <w:r>
        <w:rPr/>
        <w:t xml:space="preserve">关键短语：指的是在Google搜索中使用的关键词或短语，用于找到与文章相关的更多信息。
</w:t>
      </w:r>
    </w:p>
    <w:p>
      <w:pPr>
        <w:numPr>
          <w:ilvl w:val="0"/>
          <w:numId w:val="2"/>
        </w:numPr>
      </w:pPr>
      <w:r>
        <w:rPr/>
        <w:t xml:space="preserve">未涵盖的主题：指的是文章中没有详细讨论或涉及的主题或观点。</w:t>
      </w:r>
    </w:p>
    <w:p>
      <w:pPr>
        <w:pStyle w:val="Heading1"/>
      </w:pPr>
      <w:bookmarkStart w:id="6" w:name="_Toc6"/>
      <w:r>
        <w:t>Report location:</w:t>
      </w:r>
      <w:bookmarkEnd w:id="6"/>
    </w:p>
    <w:p>
      <w:hyperlink r:id="rId8" w:history="1">
        <w:r>
          <w:rPr>
            <w:color w:val="2980b9"/>
            <w:u w:val="single"/>
          </w:rPr>
          <w:t xml:space="preserve">https://www.fullpicture.app/item/f2e31b472efec4bbdd697ca1eb62690f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5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tpj.13903" TargetMode="External"/><Relationship Id="rId8" Type="http://schemas.openxmlformats.org/officeDocument/2006/relationships/hyperlink" Target="https://www.fullpicture.app/item/f2e31b472efec4bbdd697ca1eb626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2023-12-31T19:25:27+01:00</dcterms:created>
  <dcterms:modified xsi:type="dcterms:W3CDTF">2023-12-31T19:25:27+01:00</dcterms:modified>
</cp:coreProperties>
</file>

<file path=docProps/custom.xml><?xml version="1.0" encoding="utf-8"?>
<Properties xmlns="http://schemas.openxmlformats.org/officeDocument/2006/custom-properties" xmlns:vt="http://schemas.openxmlformats.org/officeDocument/2006/docPropsVTypes"/>
</file>