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船用柴油机技术状态评估指标体系研究 - 中国知网</w:t></w:r><w:br/><w:hyperlink r:id="rId7" w:history="1"><w:r><w:rPr><w:color w:val="2980b9"/><w:u w:val="single"/></w:rPr><w:t xml:space="preserve">https://kns.cnki.net/kcms2/article/abstract?v=3uoqIhG8C44YLTlOAiTRKibYlV5Vjs7i0-kJR0HYBJ80QN9L51zrPzlpTgmkyXLuaVRpLKNob-By9ipNmbUlc1iIWqKSmAOA&uniplatform=NZKPT</w:t></w:r></w:hyperlink></w:p><w:p><w:pPr><w:pStyle w:val="Heading1"/></w:pPr><w:bookmarkStart w:id="2" w:name="_Toc2"/><w:r><w:t>Article summary:</w:t></w:r><w:bookmarkEnd w:id="2"/></w:p><w:p><w:pPr><w:jc w:val="both"/></w:pPr><w:r><w:rPr/><w:t xml:space="preserve">1. 船用柴油机技术状态评估指标体系的重要性：文章指出，船用柴油机是船舶的核心动力装置，其技术状态对船舶的安全和运行效率至关重要。因此，建立一个科学合理的评估指标体系可以帮助船东和维修人员及时了解柴油机的技术状况，提前预防故障和优化维护计划。</w:t></w:r></w:p><w:p><w:pPr><w:jc w:val="both"/></w:pPr><w:r><w:rPr/><w:t xml:space="preserve"></w:t></w:r></w:p><w:p><w:pPr><w:jc w:val="both"/></w:pPr><w:r><w:rPr/><w:t xml:space="preserve">2. 构建船用柴油机技术状态评估指标体系的方法：文章介绍了构建该指标体系的方法。首先，通过对柴油机技术状态相关文献的调研和分析，确定了评估指标的范围和内容。然后，采用层次分析法和模糊综合评价法相结合的方法确定了各个指标之间的权重，并建立了评估模型。最后，通过实际案例验证了该指标体系在实际应用中的有效性。</w:t></w:r></w:p><w:p><w:pPr><w:jc w:val="both"/></w:pPr><w:r><w:rPr/><w:t xml:space="preserve"></w:t></w:r></w:p><w:p><w:pPr><w:jc w:val="both"/></w:pPr><w:r><w:rPr/><w:t xml:space="preserve">3. 船用柴油机技术状态评估指标体系的应用前景：文章认为，该指标体系具有较高的实用性和可操作性，在航运业中具有广泛应用前景。它可以帮助航运企业和维修机构及时发现柴油机的技术问题，提高船舶的安全性和经济性。此外，该指标体系还可以为柴油机制造商提供改进产品设计和优化维护方案的参考依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对于上述文章的详细批判性分析，需要先阅读文章内容。但是根据提供的信息，我们可以提出一些可能存在的偏见和问题：</w:t></w:r></w:p><w:p><w:pPr><w:jc w:val="both"/></w:pPr><w:r><w:rPr/><w:t xml:space="preserve"></w:t></w:r></w:p><w:p><w:pPr><w:jc w:val="both"/></w:pPr><w:r><w:rPr/><w:t xml:space="preserve">1. 潜在偏见及其来源：文章可能存在某种特定利益相关方的影响，例如船用柴油机制造商或相关行业组织。这可能导致作者在评估指标体系时倾向于强调柴油机技术的优势，而忽视其他替代能源或技术。</w:t></w:r></w:p><w:p><w:pPr><w:jc w:val="both"/></w:pPr><w:r><w:rPr/><w:t xml:space="preserve"></w:t></w:r></w:p><w:p><w:pPr><w:jc w:val="both"/></w:pPr><w:r><w:rPr/><w:t xml:space="preserve">2. 片面报道：如果文章只关注船用柴油机技术的优点和进展，而忽略了其潜在的环境影响或其他不足之处，那么它可能是片面报道。</w:t></w:r></w:p><w:p><w:pPr><w:jc w:val="both"/></w:pPr><w:r><w:rPr/><w:t xml:space="preserve"></w:t></w:r></w:p><w:p><w:pPr><w:jc w:val="both"/></w:pPr><w:r><w:rPr/><w:t xml:space="preserve">3. 无根据的主张：如果文章中提出了一些主张或结论，但没有提供充分的证据或数据支持，那么这些主张就是无根据的。</w:t></w:r></w:p><w:p><w:pPr><w:jc w:val="both"/></w:pPr><w:r><w:rPr/><w:t xml:space="preserve"></w:t></w:r></w:p><w:p><w:pPr><w:jc w:val="both"/></w:pPr><w:r><w:rPr/><w:t xml:space="preserve">4. 缺失的考虑点：如果文章没有涵盖所有与船用柴油机技术相关的重要方面或问题，并且忽视了一些关键因素，那么它就存在缺失的考虑点。</w:t></w:r></w:p><w:p><w:pPr><w:jc w:val="both"/></w:pPr><w:r><w:rPr/><w:t xml:space="preserve"></w:t></w:r></w:p><w:p><w:pPr><w:jc w:val="both"/></w:pPr><w:r><w:rPr/><w:t xml:space="preserve">5. 主张缺乏证据支持：如果文章中提出了一些主张或建议，但没有提供足够的证据来支持这些主张，那么这些主张就缺乏证据支持。</w:t></w:r></w:p><w:p><w:pPr><w:jc w:val="both"/></w:pPr><w:r><w:rPr/><w:t xml:space="preserve"></w:t></w:r></w:p><w:p><w:pPr><w:jc w:val="both"/></w:pPr><w:r><w:rPr/><w:t xml:space="preserve">6. 未探索的反驳：如果文章没有涉及可能存在的反对意见或争议观点，并且没有提供对这些观点进行回应或反驳的论述，那么它就是未探索的反驳。</w:t></w:r></w:p><w:p><w:pPr><w:jc w:val="both"/></w:pPr><w:r><w:rPr/><w:t xml:space="preserve"></w:t></w:r></w:p><w:p><w:pPr><w:jc w:val="both"/></w:pPr><w:r><w:rPr/><w:t xml:space="preserve">7. 宣传内容和偏袒：如果文章中存在过度宣传柴油机技术或特定利益相关方的倾向，而忽视了其他技术或替代能源的优势，那么它可能存在宣传内容和偏袒。</w:t></w:r></w:p><w:p><w:pPr><w:jc w:val="both"/></w:pPr><w:r><w:rPr/><w:t xml:space="preserve"></w:t></w:r></w:p><w:p><w:pPr><w:jc w:val="both"/></w:pPr><w:r><w:rPr/><w:t xml:space="preserve">8. 是否注意到可能的风险：如果文章没有充分讨论船用柴油机技术可能存在的风险、挑战或负面影响，那么它可能忽视了这些潜在问题。</w:t></w:r></w:p><w:p><w:pPr><w:jc w:val="both"/></w:pPr><w:r><w:rPr/><w:t xml:space="preserve"></w:t></w:r></w:p><w:p><w:pPr><w:jc w:val="both"/></w:pPr><w:r><w:rPr/><w:t xml:space="preserve">9. 没有平等地呈现双方：如果文章只关注柴油机技术的优势，并且没有平等地呈现其他技术或替代能源的观点和发展情况，那么它就没有平等地呈现双方。</w:t></w:r></w:p><w:p><w:pPr><w:jc w:val="both"/></w:pPr><w:r><w:rPr/><w:t xml:space="preserve"></w:t></w:r></w:p><w:p><w:pPr><w:jc w:val="both"/></w:pPr><w:r><w:rPr/><w:t xml:space="preserve">需要注意的是，以上问题仅基于提供的信息进行推测，并不能完全准确地评估文章内容。详细批判性分析需要对实际文章进行阅读和分析。</w:t></w:r></w:p><w:p><w:pPr><w:pStyle w:val="Heading1"/></w:pPr><w:bookmarkStart w:id="5" w:name="_Toc5"/><w:r><w:t>Topics for further research:</w:t></w:r><w:bookmarkEnd w:id="5"/></w:p><w:p><w:pPr><w:spacing w:after="0"/><w:numPr><w:ilvl w:val="0"/><w:numId w:val="2"/></w:numPr></w:pPr><w:r><w:rPr/><w:t xml:space="preserve">船用柴油机技术的环境影响
</w:t></w:r></w:p><w:p><w:pPr><w:spacing w:after="0"/><w:numPr><w:ilvl w:val="0"/><w:numId w:val="2"/></w:numPr></w:pPr><w:r><w:rPr/><w:t xml:space="preserve">替代能源和技术的发展情况
</w:t></w:r></w:p><w:p><w:pPr><w:spacing w:after="0"/><w:numPr><w:ilvl w:val="0"/><w:numId w:val="2"/></w:numPr></w:pPr><w:r><w:rPr/><w:t xml:space="preserve">船用柴油机技术的局限性和不足之处
</w:t></w:r></w:p><w:p><w:pPr><w:spacing w:after="0"/><w:numPr><w:ilvl w:val="0"/><w:numId w:val="2"/></w:numPr></w:pPr><w:r><w:rPr/><w:t xml:space="preserve">其他利益相关方的观点和立场
</w:t></w:r></w:p><w:p><w:pPr><w:spacing w:after="0"/><w:numPr><w:ilvl w:val="0"/><w:numId w:val="2"/></w:numPr></w:pPr><w:r><w:rPr/><w:t xml:space="preserve">船用柴油机技术的可持续性和长期影响
</w:t></w:r></w:p><w:p><w:pPr><w:numPr><w:ilvl w:val="0"/><w:numId w:val="2"/></w:numPr></w:pPr><w:r><w:rPr/><w:t xml:space="preserve">相关政策和法规的影响和限制</w:t></w:r></w:p><w:p><w:pPr><w:pStyle w:val="Heading1"/></w:pPr><w:bookmarkStart w:id="6" w:name="_Toc6"/><w:r><w:t>Report location:</w:t></w:r><w:bookmarkEnd w:id="6"/></w:p><w:p><w:hyperlink r:id="rId8" w:history="1"><w:r><w:rPr><w:color w:val="2980b9"/><w:u w:val="single"/></w:rPr><w:t xml:space="preserve">https://www.fullpicture.app/item/f2e541a9eef44562c2e360231f61c45c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1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zlpTgmkyXLuaVRpLKNob-By9ipNmbUlc1iIWqKSmAOA&amp;uniplatform=NZKPT" TargetMode="External"/><Relationship Id="rId8" Type="http://schemas.openxmlformats.org/officeDocument/2006/relationships/hyperlink" Target="https://www.fullpicture.app/item/f2e541a9eef44562c2e360231f61c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2023-12-31T02:16:28+01:00</dcterms:created>
  <dcterms:modified xsi:type="dcterms:W3CDTF">2023-12-31T02:16:28+01:00</dcterms:modified>
</cp:coreProperties>
</file>

<file path=docProps/custom.xml><?xml version="1.0" encoding="utf-8"?>
<Properties xmlns="http://schemas.openxmlformats.org/officeDocument/2006/custom-properties" xmlns:vt="http://schemas.openxmlformats.org/officeDocument/2006/docPropsVTypes"/>
</file>