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IJERPH | Free Full-Text | Effects of Land Reclamation on Soil Bacterial Community and Potential Functions in Bauxite Mining Area</w:t>
      </w:r>
      <w:br/>
      <w:hyperlink r:id="rId7" w:history="1">
        <w:r>
          <w:rPr>
            <w:color w:val="2980b9"/>
            <w:u w:val="single"/>
          </w:rPr>
          <w:t xml:space="preserve">https://www.mdpi.com/1660-4601/19/24/16921</w:t>
        </w:r>
      </w:hyperlink>
    </w:p>
    <w:p>
      <w:pPr>
        <w:pStyle w:val="Heading1"/>
      </w:pPr>
      <w:bookmarkStart w:id="2" w:name="_Toc2"/>
      <w:r>
        <w:t>Article summary:</w:t>
      </w:r>
      <w:bookmarkEnd w:id="2"/>
    </w:p>
    <w:p>
      <w:pPr>
        <w:jc w:val="both"/>
      </w:pPr>
      <w:r>
        <w:rPr/>
        <w:t xml:space="preserve">1. Reclamation significantly increased the contents of soil nutrients (p &lt; 0.05).</w:t>
      </w:r>
    </w:p>
    <w:p>
      <w:pPr>
        <w:jc w:val="both"/>
      </w:pPr>
      <w:r>
        <w:rPr/>
        <w:t xml:space="preserve">2. Reclamation changed the bacterial community structure and potential functions, and accelerated the microbial stabilization of the reclaimed soil.</w:t>
      </w:r>
    </w:p>
    <w:p>
      <w:pPr>
        <w:jc w:val="both"/>
      </w:pPr>
      <w:r>
        <w:rPr/>
        <w:t xml:space="preserve">3. Bacterial co-occurrence network showed more Copresence interactions in all plots (50.81–58.39%).</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“Effects of Land Reclamation on Soil Bacterial Community and Potential Functions in Bauxite Mining Area” is a well-written and comprehensive study that provides an in-depth analysis of the effects of land reclamation on soil bacterial communities and potential functions in bauxite mining areas. The authors have provided a detailed overview of the study area, sampling methods, data analysis techniques, and results obtained from their research.</w:t>
      </w:r>
    </w:p>
    <w:p>
      <w:pPr>
        <w:jc w:val="both"/>
      </w:pPr>
      <w:r>
        <w:rPr/>
        <w:t xml:space="preserve">The article is reliable as it is based on scientific evidence gathered from field surveys, laboratory experiments, and high-throughput sequencing technology. The authors have also provided detailed descriptions of their methods and results which can be verified by other researchers if needed. Furthermore, they have used appropriate statistical tests to analyze their data which adds to the trustworthiness of their findings.</w:t>
      </w:r>
    </w:p>
    <w:p>
      <w:pPr>
        <w:jc w:val="both"/>
      </w:pPr>
      <w:r>
        <w:rPr/>
        <w:t xml:space="preserve">However, there are some points that could be improved upon in order to make this article more reliable and trustworthy. For example, while the authors have discussed the effects of reclamation on soil nutrient content, they have not discussed how these changes may affect plant growth or other organisms living in the soil such as earthworms or nematodes which could provide additional insights into how reclamation affects soil health. Additionally, while they have discussed how reclamation affects bacterial community structure and potential functions, they have not discussed how these changes may affect other aspects of soil health such as water retention or erosion control which could provide further insight into how reclamation affects soils over time. </w:t>
      </w:r>
    </w:p>
    <w:p>
      <w:pPr>
        <w:jc w:val="both"/>
      </w:pPr>
      <w:r>
        <w:rPr/>
        <w:t xml:space="preserve">In conclusion, this article provides a comprehensive overview of the effects of land reclamation on soil bacterial communities and potential functions in bauxite mining areas but could benefit from further discussion regarding its implications for other aspects of soil health such as plant growth or water retention capacity.</w:t>
      </w:r>
    </w:p>
    <w:p>
      <w:pPr>
        <w:pStyle w:val="Heading1"/>
      </w:pPr>
      <w:bookmarkStart w:id="5" w:name="_Toc5"/>
      <w:r>
        <w:t>Topics for further research:</w:t>
      </w:r>
      <w:bookmarkEnd w:id="5"/>
    </w:p>
    <w:p>
      <w:pPr>
        <w:spacing w:after="0"/>
        <w:numPr>
          <w:ilvl w:val="0"/>
          <w:numId w:val="2"/>
        </w:numPr>
      </w:pPr>
      <w:r>
        <w:rPr/>
        <w:t xml:space="preserve">Plant growth in bauxite mining areas</w:t>
      </w:r>
    </w:p>
    <w:p>
      <w:pPr>
        <w:spacing w:after="0"/>
        <w:numPr>
          <w:ilvl w:val="0"/>
          <w:numId w:val="2"/>
        </w:numPr>
      </w:pPr>
      <w:r>
        <w:rPr/>
        <w:t xml:space="preserve">Soil erosion control in bauxite mining areas</w:t>
      </w:r>
    </w:p>
    <w:p>
      <w:pPr>
        <w:spacing w:after="0"/>
        <w:numPr>
          <w:ilvl w:val="0"/>
          <w:numId w:val="2"/>
        </w:numPr>
      </w:pPr>
      <w:r>
        <w:rPr/>
        <w:t xml:space="preserve">Effects of land reclamation on soil nutrient content</w:t>
      </w:r>
    </w:p>
    <w:p>
      <w:pPr>
        <w:spacing w:after="0"/>
        <w:numPr>
          <w:ilvl w:val="0"/>
          <w:numId w:val="2"/>
        </w:numPr>
      </w:pPr>
      <w:r>
        <w:rPr/>
        <w:t xml:space="preserve">Earthworm and nematode populations in bauxite mining areas</w:t>
      </w:r>
    </w:p>
    <w:p>
      <w:pPr>
        <w:spacing w:after="0"/>
        <w:numPr>
          <w:ilvl w:val="0"/>
          <w:numId w:val="2"/>
        </w:numPr>
      </w:pPr>
      <w:r>
        <w:rPr/>
        <w:t xml:space="preserve">Water retention capacity in bauxite mining areas</w:t>
      </w:r>
    </w:p>
    <w:p>
      <w:pPr>
        <w:numPr>
          <w:ilvl w:val="0"/>
          <w:numId w:val="2"/>
        </w:numPr>
      </w:pPr>
      <w:r>
        <w:rPr/>
        <w:t xml:space="preserve">Bacterial community structure and potential functions in bauxite mining areas</w:t>
      </w:r>
    </w:p>
    <w:p>
      <w:pPr>
        <w:pStyle w:val="Heading1"/>
      </w:pPr>
      <w:bookmarkStart w:id="6" w:name="_Toc6"/>
      <w:r>
        <w:t>Report location:</w:t>
      </w:r>
      <w:bookmarkEnd w:id="6"/>
    </w:p>
    <w:p>
      <w:hyperlink r:id="rId8" w:history="1">
        <w:r>
          <w:rPr>
            <w:color w:val="2980b9"/>
            <w:u w:val="single"/>
          </w:rPr>
          <w:t xml:space="preserve">https://www.fullpicture.app/item/f2e55dd6cb03fb812049848e743767a4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34B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660-4601/19/24/16921" TargetMode="External"/><Relationship Id="rId8" Type="http://schemas.openxmlformats.org/officeDocument/2006/relationships/hyperlink" Target="https://www.fullpicture.app/item/f2e55dd6cb03fb812049848e743767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2023-02-28T01:21:41+01:00</dcterms:created>
  <dcterms:modified xsi:type="dcterms:W3CDTF">2023-02-28T01:21:41+01:00</dcterms:modified>
</cp:coreProperties>
</file>

<file path=docProps/custom.xml><?xml version="1.0" encoding="utf-8"?>
<Properties xmlns="http://schemas.openxmlformats.org/officeDocument/2006/custom-properties" xmlns:vt="http://schemas.openxmlformats.org/officeDocument/2006/docPropsVTypes"/>
</file>