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Disney Q1 results beat estimates as theme parks shine; announces 7,000 job cuts</w:t>
      </w:r>
      <w:br/>
      <w:hyperlink r:id="rId7" w:history="1">
        <w:r>
          <w:rPr>
            <w:color w:val="2980b9"/>
            <w:u w:val="single"/>
          </w:rPr>
          <w:t xml:space="preserve">https://www.msn.com/en-us/money/companies/disney-q1-results-beat-estimates-as-theme-parks-business-shines/ar-AA17gsFD</w:t>
        </w:r>
      </w:hyperlink>
    </w:p>
    <w:p>
      <w:pPr>
        <w:pStyle w:val="Heading1"/>
      </w:pPr>
      <w:bookmarkStart w:id="2" w:name="_Toc2"/>
      <w:r>
        <w:t>Article summary:</w:t>
      </w:r>
      <w:bookmarkEnd w:id="2"/>
    </w:p>
    <w:p>
      <w:pPr>
        <w:jc w:val="both"/>
      </w:pPr>
      <w:r>
        <w:rPr/>
        <w:t xml:space="preserve">1. Disney reported better-than-expected results in its fiscal first quarter, largely due to the success of its theme parks.</w:t>
      </w:r>
    </w:p>
    <w:p>
      <w:pPr>
        <w:jc w:val="both"/>
      </w:pPr>
      <w:r>
        <w:rPr/>
        <w:t xml:space="preserve">2. The company is looking to cut $5.5 billion in cost savings by consolidating its original content businesses and ESPN sports networks business.</w:t>
      </w:r>
    </w:p>
    <w:p>
      <w:pPr>
        <w:jc w:val="both"/>
      </w:pPr>
      <w:r>
        <w:rPr/>
        <w:t xml:space="preserve">3. Disney+ added 1.4 million subscribers in the quarter, while Hulu and ESPN both saw their subscriber base rise by 2%.</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overall, as it provides accurate information about Disney's Q1 results and job cuts, as well as details about the company's streaming services such as Disney+, Hulu, and ESPN+. The article also mentions activist investor Nelson Peltz's battle with Disney for a board seat at the April 3 annual meeting. </w:t>
      </w:r>
    </w:p>
    <w:p>
      <w:pPr>
        <w:jc w:val="both"/>
      </w:pPr>
      <w:r>
        <w:rPr/>
        <w:t xml:space="preserve">However, there are some potential biases that should be noted. For example, the article does not explore any counterarguments or present both sides of the story equally; instead, it focuses solely on Disney's successes and fails to mention any potential risks or drawbacks associated with the company's decisions. Additionally, there is no evidence provided for some of the claims made in the article, such as those related to subscriber numbers for Disney+ and other streaming services. Furthermore, there is a lack of detail regarding how exactly Disney plans to achieve its cost savings goals or what impact these job cuts will have on employees. Finally, it should be noted that this article could potentially contain promotional content given its focus on Disney's successes rather than any potential risks or drawbacks associated with their decisions.</w:t>
      </w:r>
    </w:p>
    <w:p>
      <w:pPr>
        <w:pStyle w:val="Heading1"/>
      </w:pPr>
      <w:bookmarkStart w:id="5" w:name="_Toc5"/>
      <w:r>
        <w:t>Topics for further research:</w:t>
      </w:r>
      <w:bookmarkEnd w:id="5"/>
    </w:p>
    <w:p>
      <w:pPr>
        <w:spacing w:after="0"/>
        <w:numPr>
          <w:ilvl w:val="0"/>
          <w:numId w:val="2"/>
        </w:numPr>
      </w:pPr>
      <w:r>
        <w:rPr/>
        <w:t xml:space="preserve">Disney job cuts impact</w:t>
      </w:r>
    </w:p>
    <w:p>
      <w:pPr>
        <w:spacing w:after="0"/>
        <w:numPr>
          <w:ilvl w:val="0"/>
          <w:numId w:val="2"/>
        </w:numPr>
      </w:pPr>
      <w:r>
        <w:rPr/>
        <w:t xml:space="preserve">Disney+ subscriber numbers</w:t>
      </w:r>
    </w:p>
    <w:p>
      <w:pPr>
        <w:spacing w:after="0"/>
        <w:numPr>
          <w:ilvl w:val="0"/>
          <w:numId w:val="2"/>
        </w:numPr>
      </w:pPr>
      <w:r>
        <w:rPr/>
        <w:t xml:space="preserve">Nelson Peltz Disney board seat</w:t>
      </w:r>
    </w:p>
    <w:p>
      <w:pPr>
        <w:spacing w:after="0"/>
        <w:numPr>
          <w:ilvl w:val="0"/>
          <w:numId w:val="2"/>
        </w:numPr>
      </w:pPr>
      <w:r>
        <w:rPr/>
        <w:t xml:space="preserve">Disney cost savings strategies</w:t>
      </w:r>
    </w:p>
    <w:p>
      <w:pPr>
        <w:spacing w:after="0"/>
        <w:numPr>
          <w:ilvl w:val="0"/>
          <w:numId w:val="2"/>
        </w:numPr>
      </w:pPr>
      <w:r>
        <w:rPr/>
        <w:t xml:space="preserve">Disney streaming services risks</w:t>
      </w:r>
    </w:p>
    <w:p>
      <w:pPr>
        <w:numPr>
          <w:ilvl w:val="0"/>
          <w:numId w:val="2"/>
        </w:numPr>
      </w:pPr>
      <w:r>
        <w:rPr/>
        <w:t xml:space="preserve">Disney Q1 results analysis</w:t>
      </w:r>
    </w:p>
    <w:p>
      <w:pPr>
        <w:pStyle w:val="Heading1"/>
      </w:pPr>
      <w:bookmarkStart w:id="6" w:name="_Toc6"/>
      <w:r>
        <w:t>Report location:</w:t>
      </w:r>
      <w:bookmarkEnd w:id="6"/>
    </w:p>
    <w:p>
      <w:hyperlink r:id="rId8" w:history="1">
        <w:r>
          <w:rPr>
            <w:color w:val="2980b9"/>
            <w:u w:val="single"/>
          </w:rPr>
          <w:t xml:space="preserve">https://www.fullpicture.app/item/f2f2e491607bb885053d5b4b76028aec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6D2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money/companies/disney-q1-results-beat-estimates-as-theme-parks-business-shines/ar-AA17gsFD" TargetMode="External"/><Relationship Id="rId8" Type="http://schemas.openxmlformats.org/officeDocument/2006/relationships/hyperlink" Target="https://www.fullpicture.app/item/f2f2e491607bb885053d5b4b76028a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2023-02-19T17:15:17+01:00</dcterms:created>
  <dcterms:modified xsi:type="dcterms:W3CDTF">2023-02-19T17:15:17+01:00</dcterms:modified>
</cp:coreProperties>
</file>

<file path=docProps/custom.xml><?xml version="1.0" encoding="utf-8"?>
<Properties xmlns="http://schemas.openxmlformats.org/officeDocument/2006/custom-properties" xmlns:vt="http://schemas.openxmlformats.org/officeDocument/2006/docPropsVTypes"/>
</file>