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electrochemically stable homogeneous glassy electrolyte formed at room temperature for all-solid-state sodium batteries | Nature Communications</w:t>
      </w:r>
      <w:br/>
      <w:hyperlink r:id="rId7" w:history="1">
        <w:r>
          <w:rPr>
            <w:color w:val="2980b9"/>
            <w:u w:val="single"/>
          </w:rPr>
          <w:t xml:space="preserve">https://www.nature.com/articles/s41467-022-30517-y</w:t>
        </w:r>
      </w:hyperlink>
    </w:p>
    <w:p>
      <w:pPr>
        <w:pStyle w:val="Heading1"/>
      </w:pPr>
      <w:bookmarkStart w:id="2" w:name="_Toc2"/>
      <w:r>
        <w:t>Article summary:</w:t>
      </w:r>
      <w:bookmarkEnd w:id="2"/>
    </w:p>
    <w:p>
      <w:pPr>
        <w:jc w:val="both"/>
      </w:pPr>
      <w:r>
        <w:rPr/>
        <w:t xml:space="preserve">1. Researchers have developed a homogeneous glassy electrolyte for all-solid-state sodium batteries that is electrochemically stable and can be formed at room temperature.</w:t>
      </w:r>
    </w:p>
    <w:p>
      <w:pPr>
        <w:jc w:val="both"/>
      </w:pPr>
      <w:r>
        <w:rPr/>
        <w:t xml:space="preserve">2. The electrolyte consists of a predominant sulfide-based SE that is doped with up to 15% oxygen, which can be fully chemically reacted from simple precursors by mechano-chemical milling and pressure sintering.</w:t>
      </w:r>
    </w:p>
    <w:p>
      <w:pPr>
        <w:jc w:val="both"/>
      </w:pPr>
      <w:r>
        <w:rPr/>
        <w:t xml:space="preserve">3. The development of this electrolyte provides a potential solution to the challenge of finding an SE that is mechanically, chemically, and electrochemically stable against Na metals in all-solid-state sodium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development of a new type of solid-state electrolyte for all-solid-state sodium batteries. The authors highlight the challenges in developing such an electrolyte, including the need for mechanical and chemical stability, resistance to dendrite formation, low cost, and facile fabrication. They describe their approach of using mechano-chemical milling to synthesize Na3PS4−xOx oxysulfide glass SEs that consist of a predominant sulfide-based SE doped with a small amount of oxygen.</w:t>
      </w:r>
    </w:p>
    <w:p>
      <w:pPr>
        <w:jc w:val="both"/>
      </w:pPr>
      <w:r>
        <w:rPr/>
        <w:t xml:space="preserve"/>
      </w:r>
    </w:p>
    <w:p>
      <w:pPr>
        <w:jc w:val="both"/>
      </w:pPr>
      <w:r>
        <w:rPr/>
        <w:t xml:space="preserve">The article provides detailed information on the composition and properties of these new SEs, including their chemical structures, mechanical properties, and electrochemical performance. The authors report that these SEs are able to resist dendrite formation and exhibit good stability when in contact with metallic sodium. They also describe how these SEs can be used to form ambient-temperature sodium-sulfur batteries.</w:t>
      </w:r>
    </w:p>
    <w:p>
      <w:pPr>
        <w:jc w:val="both"/>
      </w:pPr>
      <w:r>
        <w:rPr/>
        <w:t xml:space="preserve"/>
      </w:r>
    </w:p>
    <w:p>
      <w:pPr>
        <w:jc w:val="both"/>
      </w:pPr>
      <w:r>
        <w:rPr/>
        <w:t xml:space="preserve">Overall, the article appears to be well-researched and informative. However, there are some potential biases or limitations to consider. For example, the authors focus primarily on the benefits of their new SEs without discussing any potential drawbacks or limitations. Additionally, while they mention the need for low-cost materials, they do not provide any specific cost comparisons or analyses.</w:t>
      </w:r>
    </w:p>
    <w:p>
      <w:pPr>
        <w:jc w:val="both"/>
      </w:pPr>
      <w:r>
        <w:rPr/>
        <w:t xml:space="preserve"/>
      </w:r>
    </w:p>
    <w:p>
      <w:pPr>
        <w:jc w:val="both"/>
      </w:pPr>
      <w:r>
        <w:rPr/>
        <w:t xml:space="preserve">Furthermore, while the authors provide detailed information on their synthesis process and characterization techniques, they do not discuss any potential limitations or sources of error in these methods. It would be helpful to have more information on how reliable these methods are and whether there are any potential sources of bias or variability.</w:t>
      </w:r>
    </w:p>
    <w:p>
      <w:pPr>
        <w:jc w:val="both"/>
      </w:pPr>
      <w:r>
        <w:rPr/>
        <w:t xml:space="preserve"/>
      </w:r>
    </w:p>
    <w:p>
      <w:pPr>
        <w:jc w:val="both"/>
      </w:pPr>
      <w:r>
        <w:rPr/>
        <w:t xml:space="preserve">Finally, it is worth noting that this article is published in Nature Communications, which is a highly respected scientific journal known for publishing high-quality research articles. However, as with any scientific publication, it is important to critically evaluate the claims made and consider any potential biases or limitations before drawing conclusions about the significance or impact of the research findings.</w:t>
      </w:r>
    </w:p>
    <w:p>
      <w:pPr>
        <w:pStyle w:val="Heading1"/>
      </w:pPr>
      <w:bookmarkStart w:id="5" w:name="_Toc5"/>
      <w:r>
        <w:t>Topics for further research:</w:t>
      </w:r>
      <w:bookmarkEnd w:id="5"/>
    </w:p>
    <w:p>
      <w:pPr>
        <w:spacing w:after="0"/>
        <w:numPr>
          <w:ilvl w:val="0"/>
          <w:numId w:val="2"/>
        </w:numPr>
      </w:pPr>
      <w:r>
        <w:rPr/>
        <w:t xml:space="preserve">Limitations of Na3PS4−xOx oxysulfide glass SEs in all-solid-state sodium batteries
</w:t>
      </w:r>
    </w:p>
    <w:p>
      <w:pPr>
        <w:spacing w:after="0"/>
        <w:numPr>
          <w:ilvl w:val="0"/>
          <w:numId w:val="2"/>
        </w:numPr>
      </w:pPr>
      <w:r>
        <w:rPr/>
        <w:t xml:space="preserve">Cost analysis of mechano-chemical milling for synthesizing solid-state electrolytes
</w:t>
      </w:r>
    </w:p>
    <w:p>
      <w:pPr>
        <w:spacing w:after="0"/>
        <w:numPr>
          <w:ilvl w:val="0"/>
          <w:numId w:val="2"/>
        </w:numPr>
      </w:pPr>
      <w:r>
        <w:rPr/>
        <w:t xml:space="preserve">Reliability and potential sources of error in characterization techniques for solid-state electrolytes
</w:t>
      </w:r>
    </w:p>
    <w:p>
      <w:pPr>
        <w:spacing w:after="0"/>
        <w:numPr>
          <w:ilvl w:val="0"/>
          <w:numId w:val="2"/>
        </w:numPr>
      </w:pPr>
      <w:r>
        <w:rPr/>
        <w:t xml:space="preserve">Comparison of electrochemical performance of Na3PS4−xOx oxysulfide glass SEs with other solid-state electrolytes
</w:t>
      </w:r>
    </w:p>
    <w:p>
      <w:pPr>
        <w:spacing w:after="0"/>
        <w:numPr>
          <w:ilvl w:val="0"/>
          <w:numId w:val="2"/>
        </w:numPr>
      </w:pPr>
      <w:r>
        <w:rPr/>
        <w:t xml:space="preserve">Challenges in scaling up production of ambient-temperature sodium-sulfur batteries using Na3PS4−xOx oxysulfide glass SEs
</w:t>
      </w:r>
    </w:p>
    <w:p>
      <w:pPr>
        <w:numPr>
          <w:ilvl w:val="0"/>
          <w:numId w:val="2"/>
        </w:numPr>
      </w:pPr>
      <w:r>
        <w:rPr/>
        <w:t xml:space="preserve">Potential applications of Na3PS4−xOx oxysulfide glass SEs beyond all-solid-state sodium batteries</w:t>
      </w:r>
    </w:p>
    <w:p>
      <w:pPr>
        <w:pStyle w:val="Heading1"/>
      </w:pPr>
      <w:bookmarkStart w:id="6" w:name="_Toc6"/>
      <w:r>
        <w:t>Report location:</w:t>
      </w:r>
      <w:bookmarkEnd w:id="6"/>
    </w:p>
    <w:p>
      <w:hyperlink r:id="rId8" w:history="1">
        <w:r>
          <w:rPr>
            <w:color w:val="2980b9"/>
            <w:u w:val="single"/>
          </w:rPr>
          <w:t xml:space="preserve">https://www.fullpicture.app/item/f36d915721c016efcb45253a2edea7f9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A2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0517-y" TargetMode="External"/><Relationship Id="rId8" Type="http://schemas.openxmlformats.org/officeDocument/2006/relationships/hyperlink" Target="https://www.fullpicture.app/item/f36d915721c016efcb45253a2edea7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2023-12-29T07:45:54+01:00</dcterms:created>
  <dcterms:modified xsi:type="dcterms:W3CDTF">2023-12-29T07:45:54+01:00</dcterms:modified>
</cp:coreProperties>
</file>

<file path=docProps/custom.xml><?xml version="1.0" encoding="utf-8"?>
<Properties xmlns="http://schemas.openxmlformats.org/officeDocument/2006/custom-properties" xmlns:vt="http://schemas.openxmlformats.org/officeDocument/2006/docPropsVTypes"/>
</file>