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Object Detection and Classification Approach Using HTYOLOV4 and M2RFO-CNN-论文阅读讨论-ReadPaper</w:t>
      </w:r>
      <w:br/>
      <w:hyperlink r:id="rId7" w:history="1">
        <w:r>
          <w:rPr>
            <w:color w:val="2980b9"/>
            <w:u w:val="single"/>
          </w:rPr>
          <w:t xml:space="preserve">https://readpaper.com/paper/4282947219</w:t>
        </w:r>
      </w:hyperlink>
    </w:p>
    <w:p>
      <w:pPr>
        <w:pStyle w:val="Heading1"/>
      </w:pPr>
      <w:bookmarkStart w:id="2" w:name="_Toc2"/>
      <w:r>
        <w:t>Article summary:</w:t>
      </w:r>
      <w:bookmarkEnd w:id="2"/>
    </w:p>
    <w:p>
      <w:pPr>
        <w:jc w:val="both"/>
      </w:pPr>
      <w:r>
        <w:rPr/>
        <w:t xml:space="preserve">1. This paper proposes a novel method for object detection and classification using Hyperbolic Tangent based You Only Look Once V4 (YOLOV4) and Modified Manta-Ray Foraging Optimization-based Convolution Neural Network (M2RFO-CNN).</w:t>
      </w:r>
    </w:p>
    <w:p>
      <w:pPr>
        <w:jc w:val="both"/>
      </w:pPr>
      <w:r>
        <w:rPr/>
        <w:t xml:space="preserve">2. The pre-processing of the video data includes image resizing, noise removal, contrast enhancement, and training of YOLOV4 for object detection.</w:t>
      </w:r>
    </w:p>
    <w:p>
      <w:pPr>
        <w:jc w:val="both"/>
      </w:pPr>
      <w:r>
        <w:rPr/>
        <w:t xml:space="preserve">3. Comparative experiments were conducted on various benchmark datasets to show improved accurate detection and classification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for object detection and classification using YOLOV4 and M2RFO-CNN. The authors have provided evidence for their claims by conducting comparative experiments on various benchmark datasets to show improved accurate detection and classification results. Furthermore, the article does not contain any promotional content or partiality towards any particular method or technique.</w:t>
      </w:r>
    </w:p>
    <w:p>
      <w:pPr>
        <w:jc w:val="both"/>
      </w:pPr>
      <w:r>
        <w:rPr/>
        <w:t xml:space="preserve">However, there are some points that could be further explored in the article such as possible risks associated with the proposed method, potential biases in the dataset used for testing, unexplored counterarguments to the claims made in the paper, missing points of consideration regarding other methods that could be used for comparison purposes, etc. Additionally, it would have been beneficial if both sides of an argument were presented equally in order to provide a more balanced view of the topic discussed in the paper.</w:t>
      </w:r>
    </w:p>
    <w:p>
      <w:pPr>
        <w:pStyle w:val="Heading1"/>
      </w:pPr>
      <w:bookmarkStart w:id="5" w:name="_Toc5"/>
      <w:r>
        <w:t>Topics for further research:</w:t>
      </w:r>
      <w:bookmarkEnd w:id="5"/>
    </w:p>
    <w:p>
      <w:pPr>
        <w:spacing w:after="0"/>
        <w:numPr>
          <w:ilvl w:val="0"/>
          <w:numId w:val="2"/>
        </w:numPr>
      </w:pPr>
      <w:r>
        <w:rPr/>
        <w:t xml:space="preserve">Object Detection and Classification Risks</w:t>
      </w:r>
    </w:p>
    <w:p>
      <w:pPr>
        <w:spacing w:after="0"/>
        <w:numPr>
          <w:ilvl w:val="0"/>
          <w:numId w:val="2"/>
        </w:numPr>
      </w:pPr>
      <w:r>
        <w:rPr/>
        <w:t xml:space="preserve">Dataset Bias in Object Detection and Classification</w:t>
      </w:r>
    </w:p>
    <w:p>
      <w:pPr>
        <w:spacing w:after="0"/>
        <w:numPr>
          <w:ilvl w:val="0"/>
          <w:numId w:val="2"/>
        </w:numPr>
      </w:pPr>
      <w:r>
        <w:rPr/>
        <w:t xml:space="preserve">Counterarguments to Object Detection and Classification</w:t>
      </w:r>
    </w:p>
    <w:p>
      <w:pPr>
        <w:spacing w:after="0"/>
        <w:numPr>
          <w:ilvl w:val="0"/>
          <w:numId w:val="2"/>
        </w:numPr>
      </w:pPr>
      <w:r>
        <w:rPr/>
        <w:t xml:space="preserve">Alternative Methods for Object Detection and Classification</w:t>
      </w:r>
    </w:p>
    <w:p>
      <w:pPr>
        <w:spacing w:after="0"/>
        <w:numPr>
          <w:ilvl w:val="0"/>
          <w:numId w:val="2"/>
        </w:numPr>
      </w:pPr>
      <w:r>
        <w:rPr/>
        <w:t xml:space="preserve">Pros and Cons of YOLOV4 and M2RFO-CNN</w:t>
      </w:r>
    </w:p>
    <w:p>
      <w:pPr>
        <w:numPr>
          <w:ilvl w:val="0"/>
          <w:numId w:val="2"/>
        </w:numPr>
      </w:pPr>
      <w:r>
        <w:rPr/>
        <w:t xml:space="preserve">Comparative Analysis of Object Detection and Classification Techniques</w:t>
      </w:r>
    </w:p>
    <w:p>
      <w:pPr>
        <w:pStyle w:val="Heading1"/>
      </w:pPr>
      <w:bookmarkStart w:id="6" w:name="_Toc6"/>
      <w:r>
        <w:t>Report location:</w:t>
      </w:r>
      <w:bookmarkEnd w:id="6"/>
    </w:p>
    <w:p>
      <w:hyperlink r:id="rId8" w:history="1">
        <w:r>
          <w:rPr>
            <w:color w:val="2980b9"/>
            <w:u w:val="single"/>
          </w:rPr>
          <w:t xml:space="preserve">https://www.fullpicture.app/item/f37dbf40e24282ae7abf7c9378349767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0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aper/4282947219" TargetMode="External"/><Relationship Id="rId8" Type="http://schemas.openxmlformats.org/officeDocument/2006/relationships/hyperlink" Target="https://www.fullpicture.app/item/f37dbf40e24282ae7abf7c9378349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2023-02-28T00:22:03+01:00</dcterms:created>
  <dcterms:modified xsi:type="dcterms:W3CDTF">2023-02-28T00:22:03+01:00</dcterms:modified>
</cp:coreProperties>
</file>

<file path=docProps/custom.xml><?xml version="1.0" encoding="utf-8"?>
<Properties xmlns="http://schemas.openxmlformats.org/officeDocument/2006/custom-properties" xmlns:vt="http://schemas.openxmlformats.org/officeDocument/2006/docPropsVTypes"/>
</file>