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使用手持式自定位多普勒产品和二维心脏超声的超声气泡等级之间的协议 - PubMed</w:t>
      </w:r>
      <w:br/>
      <w:hyperlink r:id="rId7" w:history="1">
        <w:r>
          <w:rPr>
            <w:color w:val="2980b9"/>
            <w:u w:val="single"/>
          </w:rPr>
          <w:t xml:space="preserve">https://pubmed.ncbi.nlm.nih.gov/36525686/</w:t>
        </w:r>
      </w:hyperlink>
    </w:p>
    <w:p>
      <w:pPr>
        <w:pStyle w:val="Heading1"/>
      </w:pPr>
      <w:bookmarkStart w:id="2" w:name="_Toc2"/>
      <w:r>
        <w:t>Article summary:</w:t>
      </w:r>
      <w:bookmarkEnd w:id="2"/>
    </w:p>
    <w:p>
      <w:pPr>
        <w:jc w:val="both"/>
      </w:pPr>
      <w:r>
        <w:rPr/>
        <w:t xml:space="preserve">1. This study aimed to analyze the consistency between the ultrasound bubble grade detected by a handheld self-positioning Doppler product, O'Dive™, and post-decompression 2D cardiac ultrasound.</w:t>
      </w:r>
    </w:p>
    <w:p>
      <w:pPr>
        <w:jc w:val="both"/>
      </w:pPr>
      <w:r>
        <w:rPr/>
        <w:t xml:space="preserve">2. 152 dives produced 1,113 paired measurements. The agreement between the VGE grades generated by cardiac 2D imaging and those generated by O'Dive was “fair” when zero grades were excluded; protocol was “poor” when zero grades were included.</w:t>
      </w:r>
    </w:p>
    <w:p>
      <w:pPr>
        <w:jc w:val="both"/>
      </w:pPr>
      <w:r>
        <w:rPr/>
        <w:t xml:space="preserve">3. Compared to 2D cardiac imaging scoring, O'Dive had lower sensitivity for detecting VGE, resulting in lower agreement with Kw (generally to poor).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methods used in the study and presents clear results from the analysis of data collected from 152 dives. The authors also provide a thorough discussion of their findings and draw appropriate conclusions based on their results. </w:t>
      </w:r>
    </w:p>
    <w:p>
      <w:pPr>
        <w:jc w:val="both"/>
      </w:pPr>
      <w:r>
        <w:rPr/>
        <w:t xml:space="preserve">However, there are some potential biases that should be noted. For example, the authors do not discuss any possible risks associated with using O'Dive™ for detecting VGE or any potential limitations of this method compared to other methods such as 2D cardiac imaging. Additionally, they do not explore any counterarguments or present both sides equally when discussing their findings. Furthermore, there is no mention of any promotional content in the article which could potentially influence readers’ opinions about O'Dive™ or other products mentioned in the article. </w:t>
      </w:r>
    </w:p>
    <w:p>
      <w:pPr>
        <w:jc w:val="both"/>
      </w:pPr>
      <w:r>
        <w:rPr/>
        <w:t xml:space="preserve">In conclusion, while this article is generally reliable and trustworthy,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Potential risks associated with O'Dive™</w:t>
      </w:r>
    </w:p>
    <w:p>
      <w:pPr>
        <w:spacing w:after="0"/>
        <w:numPr>
          <w:ilvl w:val="0"/>
          <w:numId w:val="2"/>
        </w:numPr>
      </w:pPr>
      <w:r>
        <w:rPr/>
        <w:t xml:space="preserve">Limitations of O'Dive™ compared to 2D cardiac imaging</w:t>
      </w:r>
    </w:p>
    <w:p>
      <w:pPr>
        <w:spacing w:after="0"/>
        <w:numPr>
          <w:ilvl w:val="0"/>
          <w:numId w:val="2"/>
        </w:numPr>
      </w:pPr>
      <w:r>
        <w:rPr/>
        <w:t xml:space="preserve">Counterarguments to O'Dive™ findings</w:t>
      </w:r>
    </w:p>
    <w:p>
      <w:pPr>
        <w:spacing w:after="0"/>
        <w:numPr>
          <w:ilvl w:val="0"/>
          <w:numId w:val="2"/>
        </w:numPr>
      </w:pPr>
      <w:r>
        <w:rPr/>
        <w:t xml:space="preserve">Promotional content related to O'Dive™</w:t>
      </w:r>
    </w:p>
    <w:p>
      <w:pPr>
        <w:spacing w:after="0"/>
        <w:numPr>
          <w:ilvl w:val="0"/>
          <w:numId w:val="2"/>
        </w:numPr>
      </w:pPr>
      <w:r>
        <w:rPr/>
        <w:t xml:space="preserve">Advantages of 2D cardiac imaging</w:t>
      </w:r>
    </w:p>
    <w:p>
      <w:pPr>
        <w:numPr>
          <w:ilvl w:val="0"/>
          <w:numId w:val="2"/>
        </w:numPr>
      </w:pPr>
      <w:r>
        <w:rPr/>
        <w:t xml:space="preserve">Comparative analysis of O'Dive™ and 2D cardiac imaging</w:t>
      </w:r>
    </w:p>
    <w:p>
      <w:pPr>
        <w:pStyle w:val="Heading1"/>
      </w:pPr>
      <w:bookmarkStart w:id="6" w:name="_Toc6"/>
      <w:r>
        <w:t>Report location:</w:t>
      </w:r>
      <w:bookmarkEnd w:id="6"/>
    </w:p>
    <w:p>
      <w:hyperlink r:id="rId8" w:history="1">
        <w:r>
          <w:rPr>
            <w:color w:val="2980b9"/>
            <w:u w:val="single"/>
          </w:rPr>
          <w:t xml:space="preserve">https://www.fullpicture.app/item/f3809535d75a92b65e8858077224ab2d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A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25686/" TargetMode="External"/><Relationship Id="rId8" Type="http://schemas.openxmlformats.org/officeDocument/2006/relationships/hyperlink" Target="https://www.fullpicture.app/item/f3809535d75a92b65e8858077224ab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2023-02-27T07:56:40+01:00</dcterms:created>
  <dcterms:modified xsi:type="dcterms:W3CDTF">2023-02-27T07:56:40+01:00</dcterms:modified>
</cp:coreProperties>
</file>

<file path=docProps/custom.xml><?xml version="1.0" encoding="utf-8"?>
<Properties xmlns="http://schemas.openxmlformats.org/officeDocument/2006/custom-properties" xmlns:vt="http://schemas.openxmlformats.org/officeDocument/2006/docPropsVTypes"/>
</file>