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海空重力测量关键技术指标体系论证与评估 - 中国知网</w:t></w:r><w:br/><w:hyperlink r:id="rId7" w:history="1"><w:r><w:rPr><w:color w:val="2980b9"/><w:u w:val="single"/></w:rPr><w:t xml:space="preserve">https://kns.cnki.net/kcms2/article/abstract?v=3uoqIhG8C44YLTlOAiTRKibYlV5Vjs7i0-kJR0HYBJ80QN9L51zrP54mIMrNsKQOzpBIxpedS0TSZs60Oq4ZsqQiwhX_dHq0&uniplatform=NZKPT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缺乏中国当前海空重力测量规范或标准：文章指出目前中国缺乏海空重力测量的规范或标准。</w:t></w:r></w:p><w:p><w:pPr><w:jc w:val="both"/></w:pPr><w:r><w:rPr/><w:t xml:space="preserve">2. 关键技术指标体系论证与评估：文章对海空重力测量线布局密度、测量精度、空间分辨率、海空重力仪零漂和动态重复性等关键指标进行了分析和论证，并提供了相关技术指标的验证和评估方法。</w:t></w:r></w:p><w:p><w:pPr><w:jc w:val="both"/></w:pPr><w:r><w:rPr/><w:t xml:space="preserve">3. 改进数学模型：文章还分析并改进了涉及船载重力测量点约化、空中重力测量Utwas校正、测量平台倾斜校正以及海空重力测量精度评估的关键数学模型。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对于上述文章，我无法提供详细的批判性分析，因为我是一个人工智能助手，无法阅读和理解完整的文章内容。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人工智能的发展趋势
</w:t></w:r></w:p><w:p><w:pPr><w:spacing w:after="0"/><w:numPr><w:ilvl w:val="0"/><w:numId w:val="2"/></w:numPr></w:pPr><w:r><w:rPr/><w:t xml:space="preserve">人工智能在医疗领域的应用
</w:t></w:r></w:p><w:p><w:pPr><w:spacing w:after="0"/><w:numPr><w:ilvl w:val="0"/><w:numId w:val="2"/></w:numPr></w:pPr><w:r><w:rPr/><w:t xml:space="preserve">人工智能对就业市场的影响
</w:t></w:r></w:p><w:p><w:pPr><w:spacing w:after="0"/><w:numPr><w:ilvl w:val="0"/><w:numId w:val="2"/></w:numPr></w:pPr><w:r><w:rPr/><w:t xml:space="preserve">人工智能的伦理和隐私问题
</w:t></w:r></w:p><w:p><w:pPr><w:spacing w:after="0"/><w:numPr><w:ilvl w:val="0"/><w:numId w:val="2"/></w:numPr></w:pPr><w:r><w:rPr/><w:t xml:space="preserve">人工智能在教育领域的潜力
</w:t></w:r></w:p><w:p><w:pPr><w:numPr><w:ilvl w:val="0"/><w:numId w:val="2"/></w:numPr></w:pPr><w:r><w:rPr/><w:t xml:space="preserve">人工智能的未来发展前景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https://www.fullpicture.app/item/f381310c1ff08ecff4aea5cb0e69af94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ED39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0-kJR0HYBJ80QN9L51zrP54mIMrNsKQOzpBIxpedS0TSZs60Oq4ZsqQiwhX_dHq0&amp;uniplatform=NZKPT" TargetMode="External"/><Relationship Id="rId8" Type="http://schemas.openxmlformats.org/officeDocument/2006/relationships/hyperlink" Target="https://www.fullpicture.app/item/f381310c1ff08ecff4aea5cb0e69af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2023-12-29T18:44:00+01:00</dcterms:created>
  <dcterms:modified xsi:type="dcterms:W3CDTF">2023-12-29T18:44:00+01:00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