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人工智能会推动高等教育的进步吗？三阶段探索 - ScienceDirect</w:t>
      </w:r>
      <w:br/>
      <w:hyperlink r:id="rId7" w:history="1">
        <w:r>
          <w:rPr>
            <w:color w:val="2980b9"/>
            <w:u w:val="single"/>
          </w:rPr>
          <w:t xml:space="preserve">https://www.sciencedirect.com/science/article/abs/pii/S0040162524000544</w:t>
        </w:r>
      </w:hyperlink>
    </w:p>
    <w:p>
      <w:pPr>
        <w:pStyle w:val="Heading1"/>
      </w:pPr>
      <w:bookmarkStart w:id="2" w:name="_Toc2"/>
      <w:r>
        <w:t>Article summary:</w:t>
      </w:r>
      <w:bookmarkEnd w:id="2"/>
    </w:p>
    <w:p>
      <w:pPr>
        <w:jc w:val="both"/>
      </w:pPr>
      <w:r>
        <w:rPr/>
        <w:t xml:space="preserve">1. 本研究探讨了生成式人工智能在高等教育领域的影响和潜力，特别是 Open AI 的 ChatGPT 在商业教育中的应用。</w:t>
      </w:r>
    </w:p>
    <w:p>
      <w:pPr>
        <w:jc w:val="both"/>
      </w:pPr>
      <w:r>
        <w:rPr/>
        <w:t xml:space="preserve">2. 采用三阶段方法进行研究，包括文献综述、学者访谈和文本分析，以全面理解人工智能对教育领域的影响。</w:t>
      </w:r>
    </w:p>
    <w:p>
      <w:pPr>
        <w:jc w:val="both"/>
      </w:pPr>
      <w:r>
        <w:rPr/>
        <w:t xml:space="preserve">3. ChatGPT 可以提升教学创新、学术诚信和教学-学习-评估过程中的体验式参与，但也存在剽窃和人际交往能力发展减弱等障碍。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人工智能在高等教育领域的影响进行了探讨，但存在一些潜在偏见和片面报道的问题。首先，文章似乎过分强调了生成式人工智能（如ChatGPT）在商业教育中的潜力，而没有充分考虑其他领域或可能的负面影响。这种偏袒可能源于作者对该技术的热情或与相关机构的合作关系。</w:t>
      </w:r>
    </w:p>
    <w:p>
      <w:pPr>
        <w:jc w:val="both"/>
      </w:pPr>
      <w:r>
        <w:rPr/>
        <w:t xml:space="preserve"/>
      </w:r>
    </w:p>
    <w:p>
      <w:pPr>
        <w:jc w:val="both"/>
      </w:pPr>
      <w:r>
        <w:rPr/>
        <w:t xml:space="preserve">其次，文章提到了一些潜在障碍，如剽窃和人际交往能力的发展减弱，但并未深入探讨这些问题可能带来的严重后果。缺乏对这些风险的全面讨论可能导致读者对人工智能在教育中的实际应用产生误解。</w:t>
      </w:r>
    </w:p>
    <w:p>
      <w:pPr>
        <w:jc w:val="both"/>
      </w:pPr>
      <w:r>
        <w:rPr/>
        <w:t xml:space="preserve"/>
      </w:r>
    </w:p>
    <w:p>
      <w:pPr>
        <w:jc w:val="both"/>
      </w:pPr>
      <w:r>
        <w:rPr/>
        <w:t xml:space="preserve">此外，文章中提出了一些主张，如ChatGPT可以增强教学创新和学术诚信，但未提供足够的证据支持这些主张。缺乏实证数据或案例研究使得这些论断显得缺乏说服力。</w:t>
      </w:r>
    </w:p>
    <w:p>
      <w:pPr>
        <w:jc w:val="both"/>
      </w:pPr>
      <w:r>
        <w:rPr/>
        <w:t xml:space="preserve"/>
      </w:r>
    </w:p>
    <w:p>
      <w:pPr>
        <w:jc w:val="both"/>
      </w:pPr>
      <w:r>
        <w:rPr/>
        <w:t xml:space="preserve">最后，在探讨未来研究方向时，文章没有平等地呈现双方观点或考虑到可能存在的反驳意见。这种单方面的呈现可能导致读者对该领域发展方向产生误导性印象。</w:t>
      </w:r>
    </w:p>
    <w:p>
      <w:pPr>
        <w:jc w:val="both"/>
      </w:pPr>
      <w:r>
        <w:rPr/>
        <w:t xml:space="preserve"/>
      </w:r>
    </w:p>
    <w:p>
      <w:pPr>
        <w:jc w:val="both"/>
      </w:pPr>
      <w:r>
        <w:rPr/>
        <w:t xml:space="preserve">综上所述，尽管该文章对人工智能在高等教育中的潜力进行了初步探讨，但其存在着潜在偏见、片面报道、无根据主张以及未考虑到风险等问题。为了使其研究更具有说服力和可信度，作者需要更全面地考虑各种观点，并提供更多实证数据支持其结论。</w:t>
      </w:r>
    </w:p>
    <w:p>
      <w:pPr>
        <w:pStyle w:val="Heading1"/>
      </w:pPr>
      <w:bookmarkStart w:id="5" w:name="_Toc5"/>
      <w:r>
        <w:t>Topics for further research:</w:t>
      </w:r>
      <w:bookmarkEnd w:id="5"/>
    </w:p>
    <w:p>
      <w:pPr>
        <w:spacing w:after="0"/>
        <w:numPr>
          <w:ilvl w:val="0"/>
          <w:numId w:val="2"/>
        </w:numPr>
      </w:pPr>
      <w:r>
        <w:rPr/>
        <w:t xml:space="preserve">生成式人工智能在其他领域的应用
</w:t>
      </w:r>
    </w:p>
    <w:p>
      <w:pPr>
        <w:spacing w:after="0"/>
        <w:numPr>
          <w:ilvl w:val="0"/>
          <w:numId w:val="2"/>
        </w:numPr>
      </w:pPr>
      <w:r>
        <w:rPr/>
        <w:t xml:space="preserve">人工智能在教育中可能带来的负面影响
</w:t>
      </w:r>
    </w:p>
    <w:p>
      <w:pPr>
        <w:spacing w:after="0"/>
        <w:numPr>
          <w:ilvl w:val="0"/>
          <w:numId w:val="2"/>
        </w:numPr>
      </w:pPr>
      <w:r>
        <w:rPr/>
        <w:t xml:space="preserve">剽窃和人际交往能力减弱的严重后果
</w:t>
      </w:r>
    </w:p>
    <w:p>
      <w:pPr>
        <w:spacing w:after="0"/>
        <w:numPr>
          <w:ilvl w:val="0"/>
          <w:numId w:val="2"/>
        </w:numPr>
      </w:pPr>
      <w:r>
        <w:rPr/>
        <w:t xml:space="preserve">ChatGPT在教学创新和学术诚信方面的实证数据
</w:t>
      </w:r>
    </w:p>
    <w:p>
      <w:pPr>
        <w:spacing w:after="0"/>
        <w:numPr>
          <w:ilvl w:val="0"/>
          <w:numId w:val="2"/>
        </w:numPr>
      </w:pPr>
      <w:r>
        <w:rPr/>
        <w:t xml:space="preserve">人工智能在高等教育中可能存在的风险
</w:t>
      </w:r>
    </w:p>
    <w:p>
      <w:pPr>
        <w:numPr>
          <w:ilvl w:val="0"/>
          <w:numId w:val="2"/>
        </w:numPr>
      </w:pPr>
      <w:r>
        <w:rPr/>
        <w:t xml:space="preserve">未来研究方向中应考虑的双方观点和反驳意见</w:t>
      </w:r>
    </w:p>
    <w:p>
      <w:pPr>
        <w:pStyle w:val="Heading1"/>
      </w:pPr>
      <w:bookmarkStart w:id="6" w:name="_Toc6"/>
      <w:r>
        <w:t>Report location:</w:t>
      </w:r>
      <w:bookmarkEnd w:id="6"/>
    </w:p>
    <w:p>
      <w:hyperlink r:id="rId8" w:history="1">
        <w:r>
          <w:rPr>
            <w:color w:val="2980b9"/>
            <w:u w:val="single"/>
          </w:rPr>
          <w:t xml:space="preserve">https://www.fullpicture.app/item/f3943de5215a931ded099d0cd213a5ea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53D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0162524000544" TargetMode="External"/><Relationship Id="rId8" Type="http://schemas.openxmlformats.org/officeDocument/2006/relationships/hyperlink" Target="https://www.fullpicture.app/item/f3943de5215a931ded099d0cd213a5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2024-07-15T01:18:10+02:00</dcterms:created>
  <dcterms:modified xsi:type="dcterms:W3CDTF">2024-07-15T01:18:10+02:00</dcterms:modified>
</cp:coreProperties>
</file>

<file path=docProps/custom.xml><?xml version="1.0" encoding="utf-8"?>
<Properties xmlns="http://schemas.openxmlformats.org/officeDocument/2006/custom-properties" xmlns:vt="http://schemas.openxmlformats.org/officeDocument/2006/docPropsVTypes"/>
</file>