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继往开来谱新篇——中国教育现代化的探索之路 - 中华人民共和国教育部政府门户网站</w:t>
      </w:r>
      <w:br/>
      <w:hyperlink r:id="rId7" w:history="1">
        <w:r>
          <w:rPr>
            <w:color w:val="2980b9"/>
            <w:u w:val="single"/>
          </w:rPr>
          <w:t xml:space="preserve">http://www.moe.gov.cn/jyb_xwfb/xw_zt/moe_357/2021/2021_zt15/fjl/fjl_zongshu/202107/t20210705_542343.html</w:t>
        </w:r>
      </w:hyperlink>
    </w:p>
    <w:p>
      <w:pPr>
        <w:pStyle w:val="Heading1"/>
      </w:pPr>
      <w:bookmarkStart w:id="2" w:name="_Toc2"/>
      <w:r>
        <w:t>Article summary:</w:t>
      </w:r>
      <w:bookmarkEnd w:id="2"/>
    </w:p>
    <w:p>
      <w:pPr>
        <w:jc w:val="both"/>
      </w:pPr>
      <w:r>
        <w:rPr/>
        <w:t xml:space="preserve">1. 教育现代化是中国现代化的基础和先导，被视为实现国家复兴的重要途径之一。自新中国成立以来，中国共产党一直将教育放在优先发展的战略地位，并不断推动世界上最大的教育系统走向现代化。</w:t>
      </w:r>
    </w:p>
    <w:p>
      <w:pPr>
        <w:jc w:val="both"/>
      </w:pPr>
      <w:r>
        <w:rPr/>
        <w:t xml:space="preserve"/>
      </w:r>
    </w:p>
    <w:p>
      <w:pPr>
        <w:jc w:val="both"/>
      </w:pPr>
      <w:r>
        <w:rPr/>
        <w:t xml:space="preserve">2. “三个导向”、“教育优先发展”等政策措施为中国教育现代化提供了重要支持和保障。这些政策措施不仅带来了巨大的教育需求，也为教育资金增长提供了决策依据。</w:t>
      </w:r>
    </w:p>
    <w:p>
      <w:pPr>
        <w:jc w:val="both"/>
      </w:pPr>
      <w:r>
        <w:rPr/>
        <w:t xml:space="preserve"/>
      </w:r>
    </w:p>
    <w:p>
      <w:pPr>
        <w:jc w:val="both"/>
      </w:pPr>
      <w:r>
        <w:rPr/>
        <w:t xml:space="preserve">3. 中国教育现代化必须坚持以人民为中心，注重培养社会主义建设者和接班人，同时加强科技创新、人才培养等方面的投入，以满足国家发展对高素质人才的需求。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官方报道，这篇文章的确强调了中国教育现代化的重要性和历史进程，但也存在一些潜在偏见和片面报道。首先，文章没有提及中国教育现代化中存在的问题和挑战，如教育资源不均衡、教育质量不高、应试教育等。其次，文章过于强调了党和政府在推动教育现代化中的作用，而忽略了学校、教师、学生等其他参与者的作用。此外，文章中提到的一些主张缺乏证据支持或未探索反驳意见。</w:t>
      </w:r>
    </w:p>
    <w:p>
      <w:pPr>
        <w:jc w:val="both"/>
      </w:pPr>
      <w:r>
        <w:rPr/>
        <w:t xml:space="preserve"/>
      </w:r>
    </w:p>
    <w:p>
      <w:pPr>
        <w:jc w:val="both"/>
      </w:pPr>
      <w:r>
        <w:rPr/>
        <w:t xml:space="preserve">另外，文章也存在宣传内容和偏袒倾向。例如，在描述北京学院路时，只强调了该地区高等教育密集度高和培养人才的重要性，并没有提及该地区可能存在的环境污染问题。此外，在描述邓小平关于科技与教育发展之间关系时，文章只引用了他的观点，并没有探讨其他学者对此观点的反驳或争议。</w:t>
      </w:r>
    </w:p>
    <w:p>
      <w:pPr>
        <w:jc w:val="both"/>
      </w:pPr>
      <w:r>
        <w:rPr/>
        <w:t xml:space="preserve"/>
      </w:r>
    </w:p>
    <w:p>
      <w:pPr>
        <w:jc w:val="both"/>
      </w:pPr>
      <w:r>
        <w:rPr/>
        <w:t xml:space="preserve">总之，这篇文章虽然有助于理解中国教育现代化进程中党和政府所起到的作用，但也需要更加客观全面地呈现事实，并注意到可能存在的风险和挑战。</w:t>
      </w:r>
    </w:p>
    <w:p>
      <w:pPr>
        <w:pStyle w:val="Heading1"/>
      </w:pPr>
      <w:bookmarkStart w:id="5" w:name="_Toc5"/>
      <w:r>
        <w:t>Topics for further research:</w:t>
      </w:r>
      <w:bookmarkEnd w:id="5"/>
    </w:p>
    <w:p>
      <w:pPr>
        <w:spacing w:after="0"/>
        <w:numPr>
          <w:ilvl w:val="0"/>
          <w:numId w:val="2"/>
        </w:numPr>
      </w:pPr>
      <w:r>
        <w:rPr/>
        <w:t xml:space="preserve">Challenges in Chinese education modernization
</w:t>
      </w:r>
    </w:p>
    <w:p>
      <w:pPr>
        <w:spacing w:after="0"/>
        <w:numPr>
          <w:ilvl w:val="0"/>
          <w:numId w:val="2"/>
        </w:numPr>
      </w:pPr>
      <w:r>
        <w:rPr/>
        <w:t xml:space="preserve">Role of schools</w:t>
      </w:r>
    </w:p>
    <w:p>
      <w:pPr>
        <w:spacing w:after="0"/>
        <w:numPr>
          <w:ilvl w:val="0"/>
          <w:numId w:val="2"/>
        </w:numPr>
      </w:pPr>
      <w:r>
        <w:rPr/>
        <w:t xml:space="preserve">teachers</w:t>
      </w:r>
    </w:p>
    <w:p>
      <w:pPr>
        <w:spacing w:after="0"/>
        <w:numPr>
          <w:ilvl w:val="0"/>
          <w:numId w:val="2"/>
        </w:numPr>
      </w:pPr>
      <w:r>
        <w:rPr/>
        <w:t xml:space="preserve">and students in education modernization
</w:t>
      </w:r>
    </w:p>
    <w:p>
      <w:pPr>
        <w:spacing w:after="0"/>
        <w:numPr>
          <w:ilvl w:val="0"/>
          <w:numId w:val="2"/>
        </w:numPr>
      </w:pPr>
      <w:r>
        <w:rPr/>
        <w:t xml:space="preserve">Lack of evidence to support certain claims
</w:t>
      </w:r>
    </w:p>
    <w:p>
      <w:pPr>
        <w:spacing w:after="0"/>
        <w:numPr>
          <w:ilvl w:val="0"/>
          <w:numId w:val="2"/>
        </w:numPr>
      </w:pPr>
      <w:r>
        <w:rPr/>
        <w:t xml:space="preserve">Potential biases and favoritism in the article
</w:t>
      </w:r>
    </w:p>
    <w:p>
      <w:pPr>
        <w:spacing w:after="0"/>
        <w:numPr>
          <w:ilvl w:val="0"/>
          <w:numId w:val="2"/>
        </w:numPr>
      </w:pPr>
      <w:r>
        <w:rPr/>
        <w:t xml:space="preserve">Environmental issues in Beijing's education hub
</w:t>
      </w:r>
    </w:p>
    <w:p>
      <w:pPr>
        <w:numPr>
          <w:ilvl w:val="0"/>
          <w:numId w:val="2"/>
        </w:numPr>
      </w:pPr>
      <w:r>
        <w:rPr/>
        <w:t xml:space="preserve">Controversies surrounding Deng Xiaoping's views on technology and education development</w:t>
      </w:r>
    </w:p>
    <w:p>
      <w:pPr>
        <w:pStyle w:val="Heading1"/>
      </w:pPr>
      <w:bookmarkStart w:id="6" w:name="_Toc6"/>
      <w:r>
        <w:t>Report location:</w:t>
      </w:r>
      <w:bookmarkEnd w:id="6"/>
    </w:p>
    <w:p>
      <w:hyperlink r:id="rId8" w:history="1">
        <w:r>
          <w:rPr>
            <w:color w:val="2980b9"/>
            <w:u w:val="single"/>
          </w:rPr>
          <w:t xml:space="preserve">https://www.fullpicture.app/item/f3a8c854852e73a608759b6fca44c27a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C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e.gov.cn/jyb_xwfb/xw_zt/moe_357/2021/2021_zt15/fjl/fjl_zongshu/202107/t20210705_542343.html" TargetMode="External"/><Relationship Id="rId8" Type="http://schemas.openxmlformats.org/officeDocument/2006/relationships/hyperlink" Target="https://www.fullpicture.app/item/f3a8c854852e73a608759b6fca44c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2024-01-05T17:24:59+01:00</dcterms:created>
  <dcterms:modified xsi:type="dcterms:W3CDTF">2024-01-05T17:24:59+01:00</dcterms:modified>
</cp:coreProperties>
</file>

<file path=docProps/custom.xml><?xml version="1.0" encoding="utf-8"?>
<Properties xmlns="http://schemas.openxmlformats.org/officeDocument/2006/custom-properties" xmlns:vt="http://schemas.openxmlformats.org/officeDocument/2006/docPropsVTypes"/>
</file>