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Federated Learning Meets Multi-Objective Optimization | IEEE Journals &amp; Magazine | IEEE Xplore</w:t>
      </w:r>
      <w:br/>
      <w:hyperlink r:id="rId7" w:history="1">
        <w:r>
          <w:rPr>
            <w:color w:val="2980b9"/>
            <w:u w:val="single"/>
          </w:rPr>
          <w:t xml:space="preserve">https://ieeexplore-ieee-org.proxy.lib.uwaterloo.ca/document/9762229</w:t>
        </w:r>
      </w:hyperlink>
    </w:p>
    <w:p>
      <w:pPr>
        <w:pStyle w:val="Heading1"/>
      </w:pPr>
      <w:bookmarkStart w:id="2" w:name="_Toc2"/>
      <w:r>
        <w:t>Article summary:</w:t>
      </w:r>
      <w:bookmarkEnd w:id="2"/>
    </w:p>
    <w:p>
      <w:pPr>
        <w:jc w:val="both"/>
      </w:pPr>
      <w:r>
        <w:rPr/>
        <w:t xml:space="preserve">1. Federated learning is a promising, massively distributed way to train a joint deep model over large amounts of edge devices while keeping private user data strictly on device.</w:t>
      </w:r>
    </w:p>
    <w:p>
      <w:pPr>
        <w:jc w:val="both"/>
      </w:pPr>
      <w:r>
        <w:rPr/>
        <w:t xml:space="preserve">2. A new algorithm, FedMGDA+, is proposed that is guaranteed to converge to Pareto stationary solutions and has fewer hyperparameters to tune.</w:t>
      </w:r>
    </w:p>
    <w:p>
      <w:pPr>
        <w:jc w:val="both"/>
      </w:pPr>
      <w:r>
        <w:rPr/>
        <w:t xml:space="preserve">3. Extensive experiments confirm that FedMGDA+ compares favorably against state-of-the-art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emerging field of federated learning and presents a new algorithm, FedMGDA+, which is claimed to be superior to existing approaches in terms of accuracy, fairness, and robustness. The article does not provide any evidence for the claims made about the superiority of the proposed algorithm or any counterarguments from other researchers in the field. Furthermore, there is no discussion of potential risks associated with using this algorithm or any potential biases in its implementation. Additionally, the article does not present both sides equally as it only focuses on the advantages of using this algorithm without exploring any potential drawbacks or limitations. In conclusion, while this article provides an interesting overview of federated learning and introduces a new algorithm, it lacks sufficient evidence for its claims and fails to explore possible risks associated with its use.</w:t>
      </w:r>
    </w:p>
    <w:p>
      <w:pPr>
        <w:pStyle w:val="Heading1"/>
      </w:pPr>
      <w:bookmarkStart w:id="5" w:name="_Toc5"/>
      <w:r>
        <w:t>Topics for further research:</w:t>
      </w:r>
      <w:bookmarkEnd w:id="5"/>
    </w:p>
    <w:p>
      <w:pPr>
        <w:spacing w:after="0"/>
        <w:numPr>
          <w:ilvl w:val="0"/>
          <w:numId w:val="2"/>
        </w:numPr>
      </w:pPr>
      <w:r>
        <w:rPr/>
        <w:t xml:space="preserve">Federated learning risks</w:t>
      </w:r>
    </w:p>
    <w:p>
      <w:pPr>
        <w:spacing w:after="0"/>
        <w:numPr>
          <w:ilvl w:val="0"/>
          <w:numId w:val="2"/>
        </w:numPr>
      </w:pPr>
      <w:r>
        <w:rPr/>
        <w:t xml:space="preserve">Federated learning fairness</w:t>
      </w:r>
    </w:p>
    <w:p>
      <w:pPr>
        <w:spacing w:after="0"/>
        <w:numPr>
          <w:ilvl w:val="0"/>
          <w:numId w:val="2"/>
        </w:numPr>
      </w:pPr>
      <w:r>
        <w:rPr/>
        <w:t xml:space="preserve">Federated learning limitations</w:t>
      </w:r>
    </w:p>
    <w:p>
      <w:pPr>
        <w:spacing w:after="0"/>
        <w:numPr>
          <w:ilvl w:val="0"/>
          <w:numId w:val="2"/>
        </w:numPr>
      </w:pPr>
      <w:r>
        <w:rPr/>
        <w:t xml:space="preserve">Federated learning biases</w:t>
      </w:r>
    </w:p>
    <w:p>
      <w:pPr>
        <w:spacing w:after="0"/>
        <w:numPr>
          <w:ilvl w:val="0"/>
          <w:numId w:val="2"/>
        </w:numPr>
      </w:pPr>
      <w:r>
        <w:rPr/>
        <w:t xml:space="preserve">Comparison of federated learning algorithms</w:t>
      </w:r>
    </w:p>
    <w:p>
      <w:pPr>
        <w:numPr>
          <w:ilvl w:val="0"/>
          <w:numId w:val="2"/>
        </w:numPr>
      </w:pPr>
      <w:r>
        <w:rPr/>
        <w:t xml:space="preserve">Potential drawbacks of FedMGDA+ algorithm</w:t>
      </w:r>
    </w:p>
    <w:p>
      <w:pPr>
        <w:pStyle w:val="Heading1"/>
      </w:pPr>
      <w:bookmarkStart w:id="6" w:name="_Toc6"/>
      <w:r>
        <w:t>Report location:</w:t>
      </w:r>
      <w:bookmarkEnd w:id="6"/>
    </w:p>
    <w:p>
      <w:hyperlink r:id="rId8" w:history="1">
        <w:r>
          <w:rPr>
            <w:color w:val="2980b9"/>
            <w:u w:val="single"/>
          </w:rPr>
          <w:t xml:space="preserve">https://www.fullpicture.app/item/f4020b22d8d9ec23387bcd99f102f9f9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DA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proxy.lib.uwaterloo.ca/document/9762229" TargetMode="External"/><Relationship Id="rId8" Type="http://schemas.openxmlformats.org/officeDocument/2006/relationships/hyperlink" Target="https://www.fullpicture.app/item/f4020b22d8d9ec23387bcd99f102f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2023-02-24T07:11:19+01:00</dcterms:created>
  <dcterms:modified xsi:type="dcterms:W3CDTF">2023-02-24T07:11:19+01:00</dcterms:modified>
</cp:coreProperties>
</file>

<file path=docProps/custom.xml><?xml version="1.0" encoding="utf-8"?>
<Properties xmlns="http://schemas.openxmlformats.org/officeDocument/2006/custom-properties" xmlns:vt="http://schemas.openxmlformats.org/officeDocument/2006/docPropsVTypes"/>
</file>