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征求和结合专家意见：方法的概述和比较 - CORE</w:t>
      </w:r>
      <w:br/>
      <w:hyperlink r:id="rId7" w:history="1">
        <w:r>
          <w:rPr>
            <w:color w:val="2980b9"/>
            <w:u w:val="single"/>
          </w:rPr>
          <w:t xml:space="preserve">https://core.ac.uk/display/145047461</w:t>
        </w:r>
      </w:hyperlink>
    </w:p>
    <w:p>
      <w:pPr>
        <w:pStyle w:val="Heading1"/>
      </w:pPr>
      <w:bookmarkStart w:id="2" w:name="_Toc2"/>
      <w:r>
        <w:t>Article summary:</w:t>
      </w:r>
      <w:bookmarkEnd w:id="2"/>
    </w:p>
    <w:p>
      <w:pPr>
        <w:jc w:val="both"/>
      </w:pPr>
      <w:r>
        <w:rPr/>
        <w:t xml:space="preserve">1. 专家判断分析是一种通过征求和综合一组专家的意见来促进决策的方法，适用于缺乏数据以获得合理的统计结果的情况。</w:t>
      </w:r>
    </w:p>
    <w:p>
      <w:pPr>
        <w:jc w:val="both"/>
      </w:pPr>
      <w:r>
        <w:rPr/>
        <w:t xml:space="preserve">2. 文章概述了可用的各种启发和组合方法，包括传统的委员会方法、德尔菲法、配对比较法、负指数模型等，并考虑了贝叶斯方法、专家权重的确定以及专家意见的组合。</w:t>
      </w:r>
    </w:p>
    <w:p>
      <w:pPr>
        <w:jc w:val="both"/>
      </w:pPr>
      <w:r>
        <w:rPr/>
        <w:t xml:space="preserve">3. 风险评估是许多学科领域决策过程的一部分，而专家判断通常是概率风险分析中重要信息来源之一。文章回顾了关于在 PRA 中使用专家意见的文献，并讨论了引出和汇总专家判断的两种方法。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该文章主要介绍了专家判断分析的方法和比较，但是存在一些潜在偏见和缺失的考虑点。</w:t>
      </w:r>
    </w:p>
    <w:p>
      <w:pPr>
        <w:jc w:val="both"/>
      </w:pPr>
      <w:r>
        <w:rPr/>
        <w:t xml:space="preserve"/>
      </w:r>
    </w:p>
    <w:p>
      <w:pPr>
        <w:jc w:val="both"/>
      </w:pPr>
      <w:r>
        <w:rPr/>
        <w:t xml:space="preserve">首先，文章没有明确提到专家可能存在主观偏见或利益冲突的问题。专家的意见可能受到其个人经验、背景、态度等因素的影响，这些因素可能导致专家对某些方案持有偏见或者不公正的看法。此外，如果专家与决策者有利益关系，则可能会影响其意见的客观性和可靠性。</w:t>
      </w:r>
    </w:p>
    <w:p>
      <w:pPr>
        <w:jc w:val="both"/>
      </w:pPr>
      <w:r>
        <w:rPr/>
        <w:t xml:space="preserve"/>
      </w:r>
    </w:p>
    <w:p>
      <w:pPr>
        <w:jc w:val="both"/>
      </w:pPr>
      <w:r>
        <w:rPr/>
        <w:t xml:space="preserve">其次，文章没有探讨如何确定专家权重以及如何组合多个专家意见。不同领域的专家具有不同程度的知识和经验，因此需要对他们进行加权处理以反映其贡献。同时，在组合多个专家意见时，需要考虑他们之间的一致性和差异性，并采用适当的方法进行整合。</w:t>
      </w:r>
    </w:p>
    <w:p>
      <w:pPr>
        <w:jc w:val="both"/>
      </w:pPr>
      <w:r>
        <w:rPr/>
        <w:t xml:space="preserve"/>
      </w:r>
    </w:p>
    <w:p>
      <w:pPr>
        <w:jc w:val="both"/>
      </w:pPr>
      <w:r>
        <w:rPr/>
        <w:t xml:space="preserve">此外，文章没有涉及到如何评估使用专家判断分析所得出结论的可靠性和准确性。由于该方法依赖于人类主观判断而非客观数据，因此存在一定程度上的不确定性和风险。因此，在使用该方法时需要谨慎评估其结果并采取适当的风险管理措施。</w:t>
      </w:r>
    </w:p>
    <w:p>
      <w:pPr>
        <w:jc w:val="both"/>
      </w:pPr>
      <w:r>
        <w:rPr/>
        <w:t xml:space="preserve"/>
      </w:r>
    </w:p>
    <w:p>
      <w:pPr>
        <w:jc w:val="both"/>
      </w:pPr>
      <w:r>
        <w:rPr/>
        <w:t xml:space="preserve">最后，文章没有平等地呈现双方的观点和证据。虽然文章提到了一些方法的优缺点，但是没有对不同方法之间的差异进行深入比较和分析。此外，文章也没有涉及到其他可能存在的决策方法或者对比实验，从而无法全面评估专家判断分析的优劣。</w:t>
      </w:r>
    </w:p>
    <w:p>
      <w:pPr>
        <w:jc w:val="both"/>
      </w:pPr>
      <w:r>
        <w:rPr/>
        <w:t xml:space="preserve"/>
      </w:r>
    </w:p>
    <w:p>
      <w:pPr>
        <w:jc w:val="both"/>
      </w:pPr>
      <w:r>
        <w:rPr/>
        <w:t xml:space="preserve">综上所述，该文章存在一些潜在偏见和缺失考虑点，并需要进一步完善和深入探讨。</w:t>
      </w:r>
    </w:p>
    <w:p>
      <w:pPr>
        <w:pStyle w:val="Heading1"/>
      </w:pPr>
      <w:bookmarkStart w:id="5" w:name="_Toc5"/>
      <w:r>
        <w:t>Topics for further research:</w:t>
      </w:r>
      <w:bookmarkEnd w:id="5"/>
    </w:p>
    <w:p>
      <w:pPr>
        <w:spacing w:after="0"/>
        <w:numPr>
          <w:ilvl w:val="0"/>
          <w:numId w:val="2"/>
        </w:numPr>
      </w:pPr>
      <w:r>
        <w:rPr/>
        <w:t xml:space="preserve">Expert bias and conflict of interest
</w:t>
      </w:r>
    </w:p>
    <w:p>
      <w:pPr>
        <w:spacing w:after="0"/>
        <w:numPr>
          <w:ilvl w:val="0"/>
          <w:numId w:val="2"/>
        </w:numPr>
      </w:pPr>
      <w:r>
        <w:rPr/>
        <w:t xml:space="preserve">Determining expert weights and combining opinions
</w:t>
      </w:r>
    </w:p>
    <w:p>
      <w:pPr>
        <w:spacing w:after="0"/>
        <w:numPr>
          <w:ilvl w:val="0"/>
          <w:numId w:val="2"/>
        </w:numPr>
      </w:pPr>
      <w:r>
        <w:rPr/>
        <w:t xml:space="preserve">Evaluating the reliability and accuracy of expert judgment analysis
</w:t>
      </w:r>
    </w:p>
    <w:p>
      <w:pPr>
        <w:spacing w:after="0"/>
        <w:numPr>
          <w:ilvl w:val="0"/>
          <w:numId w:val="2"/>
        </w:numPr>
      </w:pPr>
      <w:r>
        <w:rPr/>
        <w:t xml:space="preserve">Comparing and analyzing different decision-making methods
</w:t>
      </w:r>
    </w:p>
    <w:p>
      <w:pPr>
        <w:spacing w:after="0"/>
        <w:numPr>
          <w:ilvl w:val="0"/>
          <w:numId w:val="2"/>
        </w:numPr>
      </w:pPr>
      <w:r>
        <w:rPr/>
        <w:t xml:space="preserve">Potential limitations and risks of expert judgment analysis
</w:t>
      </w:r>
    </w:p>
    <w:p>
      <w:pPr>
        <w:numPr>
          <w:ilvl w:val="0"/>
          <w:numId w:val="2"/>
        </w:numPr>
      </w:pPr>
      <w:r>
        <w:rPr/>
        <w:t xml:space="preserve">Fair presentation of opposing viewpoints and evidence</w:t>
      </w:r>
    </w:p>
    <w:p>
      <w:pPr>
        <w:pStyle w:val="Heading1"/>
      </w:pPr>
      <w:bookmarkStart w:id="6" w:name="_Toc6"/>
      <w:r>
        <w:t>Report location:</w:t>
      </w:r>
      <w:bookmarkEnd w:id="6"/>
    </w:p>
    <w:p>
      <w:hyperlink r:id="rId8" w:history="1">
        <w:r>
          <w:rPr>
            <w:color w:val="2980b9"/>
            <w:u w:val="single"/>
          </w:rPr>
          <w:t xml:space="preserve">https://www.fullpicture.app/item/f4423654ac8dc44d98397b5e7aa66ce4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A8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e.ac.uk/display/145047461" TargetMode="External"/><Relationship Id="rId8" Type="http://schemas.openxmlformats.org/officeDocument/2006/relationships/hyperlink" Target="https://www.fullpicture.app/item/f4423654ac8dc44d98397b5e7aa66c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2023-12-30T23:09:46+01:00</dcterms:created>
  <dcterms:modified xsi:type="dcterms:W3CDTF">2023-12-30T23:09:46+01:00</dcterms:modified>
</cp:coreProperties>
</file>

<file path=docProps/custom.xml><?xml version="1.0" encoding="utf-8"?>
<Properties xmlns="http://schemas.openxmlformats.org/officeDocument/2006/custom-properties" xmlns:vt="http://schemas.openxmlformats.org/officeDocument/2006/docPropsVTypes"/>
</file>