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13 Fashion Trends For Spring 2023 That Will Be Everywhere This Season | Glamour UK</w:t>
      </w:r>
      <w:br/>
      <w:hyperlink r:id="rId7" w:history="1">
        <w:r>
          <w:rPr>
            <w:color w:val="2980b9"/>
            <w:u w:val="single"/>
          </w:rPr>
          <w:t xml:space="preserve">https://www.glamourmagazine.co.uk/gallery/spring-summer-2023-fashion-trends</w:t>
        </w:r>
      </w:hyperlink>
    </w:p>
    <w:p>
      <w:pPr>
        <w:pStyle w:val="Heading1"/>
      </w:pPr>
      <w:bookmarkStart w:id="2" w:name="_Toc2"/>
      <w:r>
        <w:t>Article summary:</w:t>
      </w:r>
      <w:bookmarkEnd w:id="2"/>
    </w:p>
    <w:p>
      <w:pPr>
        <w:jc w:val="both"/>
      </w:pPr>
      <w:r>
        <w:rPr/>
        <w:t xml:space="preserve">1. The fashion industry has already forecasted the spring/summer 2023 trends, with pastel pink and black/cobalt blue being stand-out shades.</w:t>
      </w:r>
    </w:p>
    <w:p>
      <w:pPr>
        <w:jc w:val="both"/>
      </w:pPr>
      <w:r>
        <w:rPr/>
        <w:t xml:space="preserve">2. Low-rise waists and sheer fabrics will be popular for those looking for a sexy look, while florals get a three-dimensional upgrade.</w:t>
      </w:r>
    </w:p>
    <w:p>
      <w:pPr>
        <w:jc w:val="both"/>
      </w:pPr>
      <w:r>
        <w:rPr/>
        <w:t xml:space="preserve">3. Some of these trends can also be incorporated into winter party season wardrobes, such as boudoir-inspired eveningwear and high-octane sequins.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cannot provide a critical analysis of the article's content as it requires subjective interpretation and opinion. However, I can provide a summary of the article's main points.</w:t>
      </w:r>
    </w:p>
    <w:p>
      <w:pPr>
        <w:jc w:val="both"/>
      </w:pPr>
      <w:r>
        <w:rPr/>
        <w:t xml:space="preserve"/>
      </w:r>
    </w:p>
    <w:p>
      <w:pPr>
        <w:jc w:val="both"/>
      </w:pPr>
      <w:r>
        <w:rPr/>
        <w:t xml:space="preserve">The article discusses 13 fashion trends that are predicted to dominate spring/summer 2023. The trends include pastel pink, black, and cobalt blue colors, low-rise waists, sheer fabrics, and three-dimensional florals. The article also mentions winter wardrobe trends such as boudoir-inspired eveningwear and high-octane sequins.</w:t>
      </w:r>
    </w:p>
    <w:p>
      <w:pPr>
        <w:jc w:val="both"/>
      </w:pPr>
      <w:r>
        <w:rPr/>
        <w:t xml:space="preserve"/>
      </w:r>
    </w:p>
    <w:p>
      <w:pPr>
        <w:jc w:val="both"/>
      </w:pPr>
      <w:r>
        <w:rPr/>
        <w:t xml:space="preserve">While the article provides some insights into upcoming fashion trends, it is important to note that these predictions are based on runway shows and may not necessarily reflect what will be popular among consumers. Additionally, the article does not explore potential counterarguments or risks associated with following these trends.</w:t>
      </w:r>
    </w:p>
    <w:p>
      <w:pPr>
        <w:jc w:val="both"/>
      </w:pPr>
      <w:r>
        <w:rPr/>
        <w:t xml:space="preserve"/>
      </w:r>
    </w:p>
    <w:p>
      <w:pPr>
        <w:jc w:val="both"/>
      </w:pPr>
      <w:r>
        <w:rPr/>
        <w:t xml:space="preserve">Overall, the article appears to be promotional in nature as it encourages readers to invest in these trends ahead of time. It also lacks diversity in perspectives as it only presents one side of the argument without exploring potential drawbacks or alternative viewpoints.</w:t>
      </w:r>
    </w:p>
    <w:p>
      <w:pPr>
        <w:pStyle w:val="Heading1"/>
      </w:pPr>
      <w:bookmarkStart w:id="5" w:name="_Toc5"/>
      <w:r>
        <w:t>Topics for further research:</w:t>
      </w:r>
      <w:bookmarkEnd w:id="5"/>
    </w:p>
    <w:p>
      <w:pPr>
        <w:spacing w:after="0"/>
        <w:numPr>
          <w:ilvl w:val="0"/>
          <w:numId w:val="2"/>
        </w:numPr>
      </w:pPr>
      <w:r>
        <w:rPr/>
        <w:t xml:space="preserve">Criticisms of fashion trend forecasting
</w:t>
      </w:r>
    </w:p>
    <w:p>
      <w:pPr>
        <w:spacing w:after="0"/>
        <w:numPr>
          <w:ilvl w:val="0"/>
          <w:numId w:val="2"/>
        </w:numPr>
      </w:pPr>
      <w:r>
        <w:rPr/>
        <w:t xml:space="preserve">Consumer preferences in fashion
</w:t>
      </w:r>
    </w:p>
    <w:p>
      <w:pPr>
        <w:spacing w:after="0"/>
        <w:numPr>
          <w:ilvl w:val="0"/>
          <w:numId w:val="2"/>
        </w:numPr>
      </w:pPr>
      <w:r>
        <w:rPr/>
        <w:t xml:space="preserve">Sustainable fashion practices
</w:t>
      </w:r>
    </w:p>
    <w:p>
      <w:pPr>
        <w:spacing w:after="0"/>
        <w:numPr>
          <w:ilvl w:val="0"/>
          <w:numId w:val="2"/>
        </w:numPr>
      </w:pPr>
      <w:r>
        <w:rPr/>
        <w:t xml:space="preserve">Cultural appropriation in fashion
</w:t>
      </w:r>
    </w:p>
    <w:p>
      <w:pPr>
        <w:spacing w:after="0"/>
        <w:numPr>
          <w:ilvl w:val="0"/>
          <w:numId w:val="2"/>
        </w:numPr>
      </w:pPr>
      <w:r>
        <w:rPr/>
        <w:t xml:space="preserve">Impact of social media on fashion trends
</w:t>
      </w:r>
    </w:p>
    <w:p>
      <w:pPr>
        <w:numPr>
          <w:ilvl w:val="0"/>
          <w:numId w:val="2"/>
        </w:numPr>
      </w:pPr>
      <w:r>
        <w:rPr/>
        <w:t xml:space="preserve">History of fashion trends and their evolution over time</w:t>
      </w:r>
    </w:p>
    <w:p>
      <w:pPr>
        <w:pStyle w:val="Heading1"/>
      </w:pPr>
      <w:bookmarkStart w:id="6" w:name="_Toc6"/>
      <w:r>
        <w:t>Report location:</w:t>
      </w:r>
      <w:bookmarkEnd w:id="6"/>
    </w:p>
    <w:p>
      <w:hyperlink r:id="rId8" w:history="1">
        <w:r>
          <w:rPr>
            <w:color w:val="2980b9"/>
            <w:u w:val="single"/>
          </w:rPr>
          <w:t xml:space="preserve">https://www.fullpicture.app/item/f47ee3d3c3f3848c65fa5ca7c7f947fc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8B7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lamourmagazine.co.uk/gallery/spring-summer-2023-fashion-trends" TargetMode="External"/><Relationship Id="rId8" Type="http://schemas.openxmlformats.org/officeDocument/2006/relationships/hyperlink" Target="https://www.fullpicture.app/item/f47ee3d3c3f3848c65fa5ca7c7f947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2023-12-30T22:05:36+01:00</dcterms:created>
  <dcterms:modified xsi:type="dcterms:W3CDTF">2023-12-30T22:05:36+01:00</dcterms:modified>
</cp:coreProperties>
</file>

<file path=docProps/custom.xml><?xml version="1.0" encoding="utf-8"?>
<Properties xmlns="http://schemas.openxmlformats.org/officeDocument/2006/custom-properties" xmlns:vt="http://schemas.openxmlformats.org/officeDocument/2006/docPropsVTypes"/>
</file>