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Defect‐Engineering‐Stabilized AgSbTe2 with High Thermoelectric Performance - Zhang - Advanced Materials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https://onlinelibrary.wiley.com/doi/10.1002/adma.202208994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TE devices rely on high-performance materials for power generation from waste heat, precise temperature control, and miniaturized cooling.</w:t>
      </w:r>
    </w:p>
    <w:p>
      <w:pPr>
        <w:jc w:val="both"/>
      </w:pPr>
      <w:r>
        <w:rPr/>
        <w:t xml:space="preserve">2. AgSbTe2 is a promising p-type TE material for lower-medium temperature power generation applications due to its low thermal conductivity and large Seebeck coefficients.</w:t>
      </w:r>
    </w:p>
    <w:p>
      <w:pPr>
        <w:jc w:val="both"/>
      </w:pPr>
      <w:r>
        <w:rPr/>
        <w:t xml:space="preserve">3. Defect-engineering-stabilized AgSbTe2 with selenium and sulfur dopants can dramatically increase zT from 0.6 to 2 by inhibiting the formation of n-type Ag2Te and enhancing charge carrier density.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该文章主要介绍了一种新型的热电材料AgSbTe2，并探讨了其在中温范围内的应用前景。然而，该文章存在以下几个问题：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偏见来源：该文章过于强调热电材料的市场前景和商业利益，而忽略了对环境和可持续性的考虑。此外，该文章没有提及其他可能存在的竞争性技术或材料。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片面报道：该文章只关注了AgSbTe2作为热电材料的优点，但没有提及其缺点或局限性。例如，它可能受到化学腐蚀、氧化和机械应力等因素的影响。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无根据的主张：该文章声称AgSbTe2是一种高性能热电材料，但并未提供足够的实验证据来支持这一主张。此外，该文章也没有与其他已知高性能热电材料进行比较。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缺失考虑点：该文章没有涉及AgSbTe2生产和使用过程中可能存在的环境和健康风险。例如，在制备过程中使用的化学品是否有毒害性或污染性等问题。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主张缺失证据：该文章声称AgSbTe2具有“intrinsically very low thermal conductivities”，但并未提供足够的实验证据来支持这一主张。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未探索反驳：该文章没有探讨任何可能反驳其主张或观点的论据或证据。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宣传内容：尽管该文章声称是科学论文，但其中包含大量宣传内容和商业广告语言。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总之，尽管该文章介绍了一个新型热电材料，并探讨了其在中温范围内应用前景，但其存在多个问题和不足之处。读者需要谨慎评估其中所述内容，并寻找更全面、客观、可靠的信息来源。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impact of AgSbTe2 production and use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AgSbTe2 as a thermoelectric material
</w:t>
      </w:r>
    </w:p>
    <w:p>
      <w:pPr>
        <w:spacing w:after="0"/>
        <w:numPr>
          <w:ilvl w:val="0"/>
          <w:numId w:val="2"/>
        </w:numPr>
      </w:pPr>
      <w:r>
        <w:rPr/>
        <w:t xml:space="preserve">Comparative analysis of AgSbTe2 with other high-performance thermoelectric materials
</w:t>
      </w:r>
    </w:p>
    <w:p>
      <w:pPr>
        <w:spacing w:after="0"/>
        <w:numPr>
          <w:ilvl w:val="0"/>
          <w:numId w:val="2"/>
        </w:numPr>
      </w:pPr>
      <w:r>
        <w:rPr/>
        <w:t xml:space="preserve">Health and safety risks associated with AgSbTe2 production and use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low thermal conductivity of AgSbTe2
</w:t>
      </w:r>
    </w:p>
    <w:p>
      <w:pPr>
        <w:numPr>
          <w:ilvl w:val="0"/>
          <w:numId w:val="2"/>
        </w:numPr>
      </w:pPr>
      <w:r>
        <w:rPr/>
        <w:t xml:space="preserve">Counterarguments or opposing evidence to the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https://www.fullpicture.app/item/f53ab52c399da5b193bf00ea18259eb3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E012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adma.202208994" TargetMode="External"/><Relationship Id="rId8" Type="http://schemas.openxmlformats.org/officeDocument/2006/relationships/hyperlink" Target="https://www.fullpicture.app/item/f53ab52c399da5b193bf00ea18259e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2024-01-04T23:09:31+01:00</dcterms:created>
  <dcterms:modified xsi:type="dcterms:W3CDTF">2024-01-04T23:09:31+01:00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