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View of The Potentials of Google Vision API-based Networks to Study Natively Digital Images</w:t>
      </w:r>
      <w:br/>
      <w:hyperlink r:id="rId7" w:history="1">
        <w:r>
          <w:rPr>
            <w:color w:val="2980b9"/>
            <w:u w:val="single"/>
          </w:rPr>
          <w:t xml:space="preserve">http://ojs.uc.cl/index.php/Disena/article/view/27271/33509</w:t>
        </w:r>
      </w:hyperlink>
    </w:p>
    <w:p>
      <w:pPr>
        <w:pStyle w:val="Heading1"/>
      </w:pPr>
      <w:bookmarkStart w:id="2" w:name="_Toc2"/>
      <w:r>
        <w:t>Article summary:</w:t>
      </w:r>
      <w:bookmarkEnd w:id="2"/>
    </w:p>
    <w:p>
      <w:pPr>
        <w:jc w:val="both"/>
      </w:pPr>
      <w:r>
        <w:rPr/>
        <w:t xml:space="preserve">1. Google Vision API-based networks can be used to study natively digital images.</w:t>
      </w:r>
    </w:p>
    <w:p>
      <w:pPr>
        <w:jc w:val="both"/>
      </w:pPr>
      <w:r>
        <w:rPr/>
        <w:t xml:space="preserve">2. This article explores the potential of these networks for this purpose.</w:t>
      </w:r>
    </w:p>
    <w:p>
      <w:pPr>
        <w:jc w:val="both"/>
      </w:pPr>
      <w:r>
        <w:rPr/>
        <w:t xml:space="preserve">3. It discusses how they can be used to analyze and interpret digital images in a variety of ways.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potential of Google Vision API-based networks to study natively digital images. The author has provided evidence for their claims, such as citing research studies that have been conducted using these networks, and providing examples of how they can be used to analyze and interpret digital images in a variety of ways.</w:t>
      </w:r>
    </w:p>
    <w:p>
      <w:pPr>
        <w:jc w:val="both"/>
      </w:pPr>
      <w:r>
        <w:rPr/>
        <w:t xml:space="preserve">However, there are some areas where the article could be improved upon. For example, while the author does discuss the potential benefits of using these networks, they do not provide any information about possible risks or drawbacks associated with them. Additionally, while the author does mention some counterarguments to their claims, they do not explore them in depth or provide any evidence to support them. Finally, while the article does present both sides of the argument fairly equally, it could benefit from exploring more counterarguments in order to provide a more balanced view on the topic.</w:t>
      </w:r>
    </w:p>
    <w:p>
      <w:pPr>
        <w:pStyle w:val="Heading1"/>
      </w:pPr>
      <w:bookmarkStart w:id="5" w:name="_Toc5"/>
      <w:r>
        <w:t>Topics for further research:</w:t>
      </w:r>
      <w:bookmarkEnd w:id="5"/>
    </w:p>
    <w:p>
      <w:pPr>
        <w:spacing w:after="0"/>
        <w:numPr>
          <w:ilvl w:val="0"/>
          <w:numId w:val="2"/>
        </w:numPr>
      </w:pPr>
      <w:r>
        <w:rPr/>
        <w:t xml:space="preserve">Potential risks of Google Vision API-based networks</w:t>
      </w:r>
    </w:p>
    <w:p>
      <w:pPr>
        <w:spacing w:after="0"/>
        <w:numPr>
          <w:ilvl w:val="0"/>
          <w:numId w:val="2"/>
        </w:numPr>
      </w:pPr>
      <w:r>
        <w:rPr/>
        <w:t xml:space="preserve">Advantages of using Google Vision API-based networks</w:t>
      </w:r>
    </w:p>
    <w:p>
      <w:pPr>
        <w:spacing w:after="0"/>
        <w:numPr>
          <w:ilvl w:val="0"/>
          <w:numId w:val="2"/>
        </w:numPr>
      </w:pPr>
      <w:r>
        <w:rPr/>
        <w:t xml:space="preserve">Limitations of Google Vision API-based networks</w:t>
      </w:r>
    </w:p>
    <w:p>
      <w:pPr>
        <w:spacing w:after="0"/>
        <w:numPr>
          <w:ilvl w:val="0"/>
          <w:numId w:val="2"/>
        </w:numPr>
      </w:pPr>
      <w:r>
        <w:rPr/>
        <w:t xml:space="preserve">Examples of Google Vision API-based networks in action</w:t>
      </w:r>
    </w:p>
    <w:p>
      <w:pPr>
        <w:spacing w:after="0"/>
        <w:numPr>
          <w:ilvl w:val="0"/>
          <w:numId w:val="2"/>
        </w:numPr>
      </w:pPr>
      <w:r>
        <w:rPr/>
        <w:t xml:space="preserve">Research studies on Google Vision API-based networks</w:t>
      </w:r>
    </w:p>
    <w:p>
      <w:pPr>
        <w:numPr>
          <w:ilvl w:val="0"/>
          <w:numId w:val="2"/>
        </w:numPr>
      </w:pPr>
      <w:r>
        <w:rPr/>
        <w:t xml:space="preserve">Counterarguments to using Google Vision API-based networks</w:t>
      </w:r>
    </w:p>
    <w:p>
      <w:pPr>
        <w:pStyle w:val="Heading1"/>
      </w:pPr>
      <w:bookmarkStart w:id="6" w:name="_Toc6"/>
      <w:r>
        <w:t>Report location:</w:t>
      </w:r>
      <w:bookmarkEnd w:id="6"/>
    </w:p>
    <w:p>
      <w:hyperlink r:id="rId8" w:history="1">
        <w:r>
          <w:rPr>
            <w:color w:val="2980b9"/>
            <w:u w:val="single"/>
          </w:rPr>
          <w:t xml:space="preserve">https://www.fullpicture.app/item/f59639e4b2fcdc40d9dea5cd4bd91598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70A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js.uc.cl/index.php/Disena/article/view/27271/33509" TargetMode="External"/><Relationship Id="rId8" Type="http://schemas.openxmlformats.org/officeDocument/2006/relationships/hyperlink" Target="https://www.fullpicture.app/item/f59639e4b2fcdc40d9dea5cd4bd915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2023-02-20T09:31:20+01:00</dcterms:created>
  <dcterms:modified xsi:type="dcterms:W3CDTF">2023-02-20T09:31:20+01:00</dcterms:modified>
</cp:coreProperties>
</file>

<file path=docProps/custom.xml><?xml version="1.0" encoding="utf-8"?>
<Properties xmlns="http://schemas.openxmlformats.org/officeDocument/2006/custom-properties" xmlns:vt="http://schemas.openxmlformats.org/officeDocument/2006/docPropsVTypes"/>
</file>