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Metabolomics and electronic tongue reveal the effects of different storage years on metabolites and taste quality of Oolong Tea - 中国知网</w:t></w:r><w:br/><w:hyperlink r:id="rId7" w:history="1"><w:r><w:rPr><w:color w:val="2980b9"/><w:u w:val="single"/></w:rPr><w:t xml:space="preserve">https://kns.cnki.net/kcms2/article/abstract?v=LeQIq0pPraN7z56UFBXYmp5cqSpFXzXCFpgvv08RLM-paCwYX2_gXZAIBY_58keft_N64Wm3olNnolLvshIPZYOAzdaZtPm4vo36TWrV0tSnc_T2T7X6OVFS_sEzHv-q&uniplatform=NZKPT</w:t></w:r></w:hyperlink></w:p><w:p><w:pPr><w:pStyle w:val="Heading1"/></w:pPr><w:bookmarkStart w:id="2" w:name="_Toc2"/><w:r><w:t>Article summary:</w:t></w:r><w:bookmarkEnd w:id="2"/></w:p><w:p><w:pPr><w:jc w:val="both"/></w:pPr><w:r><w:rPr/><w:t xml:space="preserve">1. Oolong tea's taste and quality improve with storage: The article highlights that oolong tea develops better richness, sweetness, and throat feel after a certain period of storage. These changes in taste and quality are attributed to the composition of oolong tea evolving during storage.</w:t></w:r></w:p><w:p><w:pPr><w:jc w:val="both"/></w:pPr><w:r><w:rPr/><w:t xml:space="preserve"></w:t></w:r></w:p><w:p><w:pPr><w:jc w:val="both"/></w:pPr><w:r><w:rPr/><w:t xml:space="preserve">2. Metabolic profiles of oolong tea during storage: The article mentions that there is a lack of research on the metabolic profiles of oolong tea during storage. This suggests that little is known about how the chemical composition of oolong tea changes over time.</w:t></w:r></w:p><w:p><w:pPr><w:jc w:val="both"/></w:pPr><w:r><w:rPr/><w:t xml:space="preserve"></w:t></w:r></w:p><w:p><w:pPr><w:jc w:val="both"/></w:pPr><w:r><w:rPr/><w:t xml:space="preserve">3. Evaluation of taste quality using electronic tongue technology: The article discusses the use of electronic tongue technology to assess the taste quality of oolong tea stored for different durations (1991, 2001, 2011, and 2021). The results indicate variations in bitterness, but further details are not provided in the summary.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这篇文章的标题是“Metabolomics and electronic tongue reveal the effects of different storage years on metabolites and taste quality of Oolong Tea”，但是文章内容并没有提供关于代谢组学和电子舌技术如何揭示乌龙茶在不同存储年限下代谢物和口感质量的影响的详细信息。因此，标题可能存在夸大其词或误导读者的风险。</w:t></w:r></w:p><w:p><w:pPr><w:jc w:val="both"/></w:pPr><w:r><w:rPr/><w:t xml:space="preserve"></w:t></w:r></w:p><w:p><w:pPr><w:jc w:val="both"/></w:pPr><w:r><w:rPr/><w:t xml:space="preserve">此外，文章中提到乌龙茶在存储一定时间后会有更好的丰富度、甜度和喉咙感。然而，文章没有提供任何支持这些观点的具体数据或研究结果。因此，这些主张缺乏根据，并且可能只是作者个人的主观看法。</w:t></w:r></w:p><w:p><w:pPr><w:jc w:val="both"/></w:pPr><w:r><w:rPr/><w:t xml:space="preserve"></w:t></w:r></w:p><w:p><w:pPr><w:jc w:val="both"/></w:pPr><w:r><w:rPr/><w:t xml:space="preserve">另一个问题是文章没有考虑到其他可能影响乌龙茶口感和质量变化的因素。例如，存储条件、环境温度、湿度等都可能对茶叶的品质产生影响。由于缺乏这些相关信息，读者很难确定存储年限是否是唯一决定口感和质量变化的因素。</w:t></w:r></w:p><w:p><w:pPr><w:jc w:val="both"/></w:pPr><w:r><w:rPr/><w:t xml:space="preserve"></w:t></w:r></w:p><w:p><w:pPr><w:jc w:val="both"/></w:pPr><w:r><w:rPr/><w:t xml:space="preserve">此外，文章中提到使用电子舌技术评估了四个不同存储年限下乌龙茶口感质量的差异，并提到了苦味。然而，文章没有提供关于其他味道特征的详细信息，也没有解释为什么存储年限会影响乌龙茶的口感和质量。</w:t></w:r></w:p><w:p><w:pPr><w:jc w:val="both"/></w:pPr><w:r><w:rPr/><w:t xml:space="preserve"></w:t></w:r></w:p><w:p><w:pPr><w:jc w:val="both"/></w:pPr><w:r><w:rPr/><w:t xml:space="preserve">最后，文章中没有探讨可能存在的风险或局限性。例如，存储时间过长可能导致茶叶品质下降或产生不良反应。此外，文章没有平等地呈现双方观点或进行反驳，缺乏全面性和客观性。</w:t></w:r></w:p><w:p><w:pPr><w:jc w:val="both"/></w:pPr><w:r><w:rPr/><w:t xml:space="preserve"></w:t></w:r></w:p><w:p><w:pPr><w:jc w:val="both"/></w:pPr><w:r><w:rPr/><w:t xml:space="preserve">总之，这篇文章存在标题夸大、片面报道、无根据的主张、缺失考虑点、缺乏证据支持以及未探索反驳等问题。读者需要对其中的内容保持批判思维，并寻找更多可靠的研究来支持或验证这些主张。</w:t></w:r></w:p><w:p><w:pPr><w:pStyle w:val="Heading1"/></w:pPr><w:bookmarkStart w:id="5" w:name="_Toc5"/><w:r><w:t>Topics for further research:</w:t></w:r><w:bookmarkEnd w:id="5"/></w:p><w:p><w:pPr><w:spacing w:after="0"/><w:numPr><w:ilvl w:val="0"/><w:numId w:val="2"/></w:numPr></w:pPr><w:r><w:rPr/><w:t xml:space="preserve">Metabolomics and electronic tongue
</w:t></w:r></w:p><w:p><w:pPr><w:spacing w:after="0"/><w:numPr><w:ilvl w:val="0"/><w:numId w:val="2"/></w:numPr></w:pPr><w:r><w:rPr/><w:t xml:space="preserve">Effects of different storage years on metabolites and taste quality
</w:t></w:r></w:p><w:p><w:pPr><w:spacing w:after="0"/><w:numPr><w:ilvl w:val="0"/><w:numId w:val="2"/></w:numPr></w:pPr><w:r><w:rPr/><w:t xml:space="preserve">Oolong Tea
</w:t></w:r></w:p><w:p><w:pPr><w:spacing w:after="0"/><w:numPr><w:ilvl w:val="0"/><w:numId w:val="2"/></w:numPr></w:pPr><w:r><w:rPr/><w:t xml:space="preserve">Storage conditions and their impact on tea quality
</w:t></w:r></w:p><w:p><w:pPr><w:spacing w:after="0"/><w:numPr><w:ilvl w:val="0"/><w:numId w:val="2"/></w:numPr></w:pPr><w:r><w:rPr/><w:t xml:space="preserve">Other factors influencing tea taste and quality
</w:t></w:r></w:p><w:p><w:pPr><w:numPr><w:ilvl w:val="0"/><w:numId w:val="2"/></w:numPr></w:pPr><w:r><w:rPr/><w:t xml:space="preserve">Risks and limitations of long-term storage</w:t></w:r></w:p><w:p><w:pPr><w:pStyle w:val="Heading1"/></w:pPr><w:bookmarkStart w:id="6" w:name="_Toc6"/><w:r><w:t>Report location:</w:t></w:r><w:bookmarkEnd w:id="6"/></w:p><w:p><w:hyperlink r:id="rId8" w:history="1"><w:r><w:rPr><w:color w:val="2980b9"/><w:u w:val="single"/></w:rPr><w:t xml:space="preserve">https://www.fullpicture.app/item/f5a06ad9909772beadbd6b80a2a43e44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8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ZAIBY_58keft_N64Wm3olNnolLvshIPZYOAzdaZtPm4vo36TWrV0tSnc_T2T7X6OVFS_sEzHv-q&amp;uniplatform=NZKPT" TargetMode="External"/><Relationship Id="rId8" Type="http://schemas.openxmlformats.org/officeDocument/2006/relationships/hyperlink" Target="https://www.fullpicture.app/item/f5a06ad9909772beadbd6b80a2a43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2023-12-21T08:57:17+01:00</dcterms:created>
  <dcterms:modified xsi:type="dcterms:W3CDTF">2023-12-21T08:57:17+01:00</dcterms:modified>
</cp:coreProperties>
</file>

<file path=docProps/custom.xml><?xml version="1.0" encoding="utf-8"?>
<Properties xmlns="http://schemas.openxmlformats.org/officeDocument/2006/custom-properties" xmlns:vt="http://schemas.openxmlformats.org/officeDocument/2006/docPropsVTypes"/>
</file>