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DSM-based Analysis for the Recognition of Modeling Errors in Supervisory Controller Design / The Design Society</w:t>
      </w:r>
      <w:br/>
      <w:hyperlink r:id="rId7" w:history="1">
        <w:r>
          <w:rPr>
            <w:color w:val="2980b9"/>
            <w:u w:val="single"/>
          </w:rPr>
          <w:t xml:space="preserve">https://www.designsociety.org/publication/42442/DSM-based+Analysis+for+the+Recognition+of+Modeling+Errors+in+Supervisory+Controller+Design</w:t>
        </w:r>
      </w:hyperlink>
    </w:p>
    <w:p>
      <w:pPr>
        <w:pStyle w:val="Heading1"/>
      </w:pPr>
      <w:bookmarkStart w:id="2" w:name="_Toc2"/>
      <w:r>
        <w:t>Article summary:</w:t>
      </w:r>
      <w:bookmarkEnd w:id="2"/>
    </w:p>
    <w:p>
      <w:pPr>
        <w:jc w:val="both"/>
      </w:pPr>
      <w:r>
        <w:rPr/>
        <w:t xml:space="preserve">1. This paper proposes the use of DSM-supported analysis techniques to identify potential modeling errors in the design of supervisory controllers for cyber-physical systems.</w:t>
      </w:r>
    </w:p>
    <w:p>
      <w:pPr>
        <w:jc w:val="both"/>
      </w:pPr>
      <w:r>
        <w:rPr/>
        <w:t xml:space="preserve">2. Examples of models from literature are presented to demonstrate the potential effectiveness of the DSM-supported analysis.</w:t>
      </w:r>
    </w:p>
    <w:p>
      <w:pPr>
        <w:jc w:val="both"/>
      </w:pPr>
      <w:r>
        <w:rPr/>
        <w:t xml:space="preserve">3. The analysis techniques used include a domain mapping matrix and a dependency structure matrix to analyze the dependencies between uncontrolled system component models and requirement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examples from literature, and presents both sides equally by discussing both the advantages and disadvantages of using DSM-supported analysis techniques for identifying potential modeling errors. The authors also provide detailed explanations on how these techniques can be used, which makes it easier for readers to understand their arguments. </w:t>
      </w:r>
    </w:p>
    <w:p>
      <w:pPr>
        <w:jc w:val="both"/>
      </w:pPr>
      <w:r>
        <w:rPr/>
        <w:t xml:space="preserve">However, there are some points that could be improved upon. For example, while the authors discuss how DSM-supported analysis can help identify potential modeling errors, they do not provide any information on how these errors can be corrected or avoided in future designs. Additionally, while they mention that creating models is still a manual activity prone to modeling errors, they do not provide any insights into how this process can be improved or automated in order to reduce such errors. Furthermore, while they discuss several advantages of using DSM-supported analysis techniques, they do not explore any possible counterarguments or risks associated with them. </w:t>
      </w:r>
    </w:p>
    <w:p>
      <w:pPr>
        <w:jc w:val="both"/>
      </w:pPr>
      <w:r>
        <w:rPr/>
        <w:t xml:space="preserve">In conclusion, while this article is generally reliable and trustworthy, there are some areas where it could be improved upon by providing more information on how modeling errors can be avoided or corrected in future designs as well as exploring possible counterarguments or risks associated with using DSM-supported analysis techniques.</w:t>
      </w:r>
    </w:p>
    <w:p>
      <w:pPr>
        <w:pStyle w:val="Heading1"/>
      </w:pPr>
      <w:bookmarkStart w:id="5" w:name="_Toc5"/>
      <w:r>
        <w:t>Topics for further research:</w:t>
      </w:r>
      <w:bookmarkEnd w:id="5"/>
    </w:p>
    <w:p>
      <w:pPr>
        <w:spacing w:after="0"/>
        <w:numPr>
          <w:ilvl w:val="0"/>
          <w:numId w:val="2"/>
        </w:numPr>
      </w:pPr>
      <w:r>
        <w:rPr/>
        <w:t xml:space="preserve">Automating modeling process</w:t>
      </w:r>
    </w:p>
    <w:p>
      <w:pPr>
        <w:spacing w:after="0"/>
        <w:numPr>
          <w:ilvl w:val="0"/>
          <w:numId w:val="2"/>
        </w:numPr>
      </w:pPr>
      <w:r>
        <w:rPr/>
        <w:t xml:space="preserve">Avoiding modeling errors</w:t>
      </w:r>
    </w:p>
    <w:p>
      <w:pPr>
        <w:spacing w:after="0"/>
        <w:numPr>
          <w:ilvl w:val="0"/>
          <w:numId w:val="2"/>
        </w:numPr>
      </w:pPr>
      <w:r>
        <w:rPr/>
        <w:t xml:space="preserve">Correcting modeling errors</w:t>
      </w:r>
    </w:p>
    <w:p>
      <w:pPr>
        <w:spacing w:after="0"/>
        <w:numPr>
          <w:ilvl w:val="0"/>
          <w:numId w:val="2"/>
        </w:numPr>
      </w:pPr>
      <w:r>
        <w:rPr/>
        <w:t xml:space="preserve">Risks of DSM-supported analysis</w:t>
      </w:r>
    </w:p>
    <w:p>
      <w:pPr>
        <w:spacing w:after="0"/>
        <w:numPr>
          <w:ilvl w:val="0"/>
          <w:numId w:val="2"/>
        </w:numPr>
      </w:pPr>
      <w:r>
        <w:rPr/>
        <w:t xml:space="preserve">Counterarguments to DSM-supported analysis</w:t>
      </w:r>
    </w:p>
    <w:p>
      <w:pPr>
        <w:numPr>
          <w:ilvl w:val="0"/>
          <w:numId w:val="2"/>
        </w:numPr>
      </w:pPr>
      <w:r>
        <w:rPr/>
        <w:t xml:space="preserve">Benefits of DSM-supported analysis</w:t>
      </w:r>
    </w:p>
    <w:p>
      <w:pPr>
        <w:pStyle w:val="Heading1"/>
      </w:pPr>
      <w:bookmarkStart w:id="6" w:name="_Toc6"/>
      <w:r>
        <w:t>Report location:</w:t>
      </w:r>
      <w:bookmarkEnd w:id="6"/>
    </w:p>
    <w:p>
      <w:hyperlink r:id="rId8" w:history="1">
        <w:r>
          <w:rPr>
            <w:color w:val="2980b9"/>
            <w:u w:val="single"/>
          </w:rPr>
          <w:t xml:space="preserve">https://www.fullpicture.app/item/f5adf100b4c42c9356a23a81a1895ba2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87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ignsociety.org/publication/42442/DSM-based+Analysis+for+the+Recognition+of+Modeling+Errors+in+Supervisory+Controller+Design" TargetMode="External"/><Relationship Id="rId8" Type="http://schemas.openxmlformats.org/officeDocument/2006/relationships/hyperlink" Target="https://www.fullpicture.app/item/f5adf100b4c42c9356a23a81a1895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2023-02-24T06:37:48+01:00</dcterms:created>
  <dcterms:modified xsi:type="dcterms:W3CDTF">2023-02-24T06:37:48+01:00</dcterms:modified>
</cp:coreProperties>
</file>

<file path=docProps/custom.xml><?xml version="1.0" encoding="utf-8"?>
<Properties xmlns="http://schemas.openxmlformats.org/officeDocument/2006/custom-properties" xmlns:vt="http://schemas.openxmlformats.org/officeDocument/2006/docPropsVTypes"/>
</file>