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Preclinical Research Center | Max Delbrück Center</w:t>
      </w:r>
      <w:br/>
      <w:hyperlink r:id="rId7" w:history="1">
        <w:r>
          <w:rPr>
            <w:color w:val="2980b9"/>
            <w:u w:val="single"/>
          </w:rPr>
          <w:t xml:space="preserve">https://www.mdc-berlin.de/research-animal-experiments-3r/milestone-experiments-animal-friendly</w:t>
        </w:r>
      </w:hyperlink>
    </w:p>
    <w:p>
      <w:pPr>
        <w:pStyle w:val="Heading1"/>
      </w:pPr>
      <w:bookmarkStart w:id="2" w:name="_Toc2"/>
      <w:r>
        <w:t>Article summary:</w:t>
      </w:r>
      <w:bookmarkEnd w:id="2"/>
    </w:p>
    <w:p>
      <w:pPr>
        <w:jc w:val="both"/>
      </w:pPr>
      <w:r>
        <w:rPr/>
        <w:t xml:space="preserve">1. The Max Delbrück Center's Preclinical Research Center provides the best conditions for necessary animal testing in medical research, reducing the number of animals used to a minimum.</w:t>
      </w:r>
    </w:p>
    <w:p>
      <w:pPr>
        <w:jc w:val="both"/>
      </w:pPr>
      <w:r>
        <w:rPr/>
        <w:t xml:space="preserve">2. The PhenoMaster environmental chambers provide a familiar environment for the mice while collecting data on their movements and metabolism.</w:t>
      </w:r>
    </w:p>
    <w:p>
      <w:pPr>
        <w:jc w:val="both"/>
      </w:pPr>
      <w:r>
        <w:rPr/>
        <w:t xml:space="preserve">3. The MDC is committed to following ethical standards when conducting animal experiments, such as reducing, refining, and replacing animal testing whenever possible.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Max Delbrück Center’s Preclinical Research Center (PRC). It provides an accurate description of the facility and its purpose, as well as an overview of the ethical standards that are followed when conducting animal experiments. The article also includes quotes from Professor Thomas Sommer and Dr. Arnd Heuser which add credibility to the information presented. </w:t>
      </w:r>
    </w:p>
    <w:p>
      <w:pPr>
        <w:jc w:val="both"/>
      </w:pPr>
      <w:r>
        <w:rPr/>
        <w:t xml:space="preserve">However, there are some potential biases in the article that should be noted. For example, it does not mention any potential risks associated with animal testing or explore any counterarguments to using animals in research. Additionally, it does not present both sides of the argument equally; instead it focuses on how animal testing can be beneficial for medical research without exploring any potential drawbacks or criticisms of this practice. Furthermore, some of the claims made in the article are unsupported by evidence; for example, there is no evidence provided to support the claim that artificial intelligence, state-of-the-art sequencing methods and organoids can help achieve new therapies for sick people that doctors have so far been unable to treat effectively. </w:t>
      </w:r>
    </w:p>
    <w:p>
      <w:pPr>
        <w:jc w:val="both"/>
      </w:pPr>
      <w:r>
        <w:rPr/>
        <w:t xml:space="preserve">In conclusion, while this article is generally reliable and trustworthy in its reporting of PRC at Max Delbrück Center,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Animal testing risks</w:t>
      </w:r>
    </w:p>
    <w:p>
      <w:pPr>
        <w:spacing w:after="0"/>
        <w:numPr>
          <w:ilvl w:val="0"/>
          <w:numId w:val="2"/>
        </w:numPr>
      </w:pPr>
      <w:r>
        <w:rPr/>
        <w:t xml:space="preserve">Arguments against animal testing</w:t>
      </w:r>
    </w:p>
    <w:p>
      <w:pPr>
        <w:spacing w:after="0"/>
        <w:numPr>
          <w:ilvl w:val="0"/>
          <w:numId w:val="2"/>
        </w:numPr>
      </w:pPr>
      <w:r>
        <w:rPr/>
        <w:t xml:space="preserve">Artificial intelligence in medical research</w:t>
      </w:r>
    </w:p>
    <w:p>
      <w:pPr>
        <w:spacing w:after="0"/>
        <w:numPr>
          <w:ilvl w:val="0"/>
          <w:numId w:val="2"/>
        </w:numPr>
      </w:pPr>
      <w:r>
        <w:rPr/>
        <w:t xml:space="preserve">State-of-the-art sequencing methods</w:t>
      </w:r>
    </w:p>
    <w:p>
      <w:pPr>
        <w:spacing w:after="0"/>
        <w:numPr>
          <w:ilvl w:val="0"/>
          <w:numId w:val="2"/>
        </w:numPr>
      </w:pPr>
      <w:r>
        <w:rPr/>
        <w:t xml:space="preserve">Organoids in medical research</w:t>
      </w:r>
    </w:p>
    <w:p>
      <w:pPr>
        <w:numPr>
          <w:ilvl w:val="0"/>
          <w:numId w:val="2"/>
        </w:numPr>
      </w:pPr>
      <w:r>
        <w:rPr/>
        <w:t xml:space="preserve">Ethical considerations of animal testing</w:t>
      </w:r>
    </w:p>
    <w:p>
      <w:pPr>
        <w:pStyle w:val="Heading1"/>
      </w:pPr>
      <w:bookmarkStart w:id="6" w:name="_Toc6"/>
      <w:r>
        <w:t>Report location:</w:t>
      </w:r>
      <w:bookmarkEnd w:id="6"/>
    </w:p>
    <w:p>
      <w:hyperlink r:id="rId8" w:history="1">
        <w:r>
          <w:rPr>
            <w:color w:val="2980b9"/>
            <w:u w:val="single"/>
          </w:rPr>
          <w:t xml:space="preserve">https://www.fullpicture.app/item/f5f2ecbcbaad9aa08d0ae71f46cdd2de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1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c-berlin.de/research-animal-experiments-3r/milestone-experiments-animal-friendly" TargetMode="External"/><Relationship Id="rId8" Type="http://schemas.openxmlformats.org/officeDocument/2006/relationships/hyperlink" Target="https://www.fullpicture.app/item/f5f2ecbcbaad9aa08d0ae71f46cdd2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2023-02-24T02:12:05+01:00</dcterms:created>
  <dcterms:modified xsi:type="dcterms:W3CDTF">2023-02-24T02:12:05+01:00</dcterms:modified>
</cp:coreProperties>
</file>

<file path=docProps/custom.xml><?xml version="1.0" encoding="utf-8"?>
<Properties xmlns="http://schemas.openxmlformats.org/officeDocument/2006/custom-properties" xmlns:vt="http://schemas.openxmlformats.org/officeDocument/2006/docPropsVTypes"/>
</file>