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Service Function Chain Embedding for NFV-Enabled IoT: A Deep Reinforcement Learning Approach | IEEE Journals &amp; Magazine | IEEE Xplore</w:t>
      </w:r>
      <w:br/>
      <w:hyperlink r:id="rId7" w:history="1">
        <w:r>
          <w:rPr>
            <w:color w:val="2980b9"/>
            <w:u w:val="single"/>
          </w:rPr>
          <w:t xml:space="preserve">https://ieeexplore.ieee.org/document/8874993</w:t>
        </w:r>
      </w:hyperlink>
    </w:p>
    <w:p>
      <w:pPr>
        <w:pStyle w:val="Heading1"/>
      </w:pPr>
      <w:bookmarkStart w:id="2" w:name="_Toc2"/>
      <w:r>
        <w:t>Article summary:</w:t>
      </w:r>
      <w:bookmarkEnd w:id="2"/>
    </w:p>
    <w:p>
      <w:pPr>
        <w:jc w:val="both"/>
      </w:pPr>
      <w:r>
        <w:rPr/>
        <w:t xml:space="preserve">1. The Internet of Things (IoT) is becoming more and more flexible and economical with the advancement in information and communication technologies.</w:t>
      </w:r>
    </w:p>
    <w:p>
      <w:pPr>
        <w:jc w:val="both"/>
      </w:pPr>
      <w:r>
        <w:rPr/>
        <w:t xml:space="preserve">2. Network Function Virtualization (NFV) has emerged to provide flexible network frameworks and efficient resource management for the performance of IoT networks.</w:t>
      </w:r>
    </w:p>
    <w:p>
      <w:pPr>
        <w:jc w:val="both"/>
      </w:pPr>
      <w:r>
        <w:rPr/>
        <w:t xml:space="preserve">3. A deep reinforcement learning (DRL) based scheme with experience replay and target network is proposed as a solution that can efficiently handle complex and dynamic SFC embedding scenarios in IoT.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“Dynamic Service Function Chain Embedding for NFV-Enabled IoT: A Deep Reinforcement Learning Approach” provides an overview of the challenges associated with embedding service function chains into an Internet of Things (IoT) network, as well as a proposed solution using deep reinforcement learning (DRL). The article is written in a clear, concise manner, making it easy to understand the concepts presented. The authors provide evidence to support their claims, such as simulations conducted on different types of IoT network topologies, which demonstrate the efficiency of their proposed dynamic SFC embedding scheme. </w:t>
      </w:r>
    </w:p>
    <w:p>
      <w:pPr>
        <w:jc w:val="both"/>
      </w:pPr>
      <w:r>
        <w:rPr/>
        <w:t xml:space="preserve">The article does not appear to be biased or one-sided; it presents both sides of the issue fairly and objectively. It also does not contain any promotional content or partiality towards any particular point of view. Furthermore, potential risks are noted throughout the article, such as the complexity of VNFs and the abundance of IoT terminals that can make decisions difficult. </w:t>
      </w:r>
    </w:p>
    <w:p>
      <w:pPr>
        <w:jc w:val="both"/>
      </w:pPr>
      <w:r>
        <w:rPr/>
        <w:t xml:space="preserve">The only potential issue with this article is that it does not explore counterarguments or other possible solutions to this problem. While DRL may be an effective solution for SFC embedding in IoT networks, there may be other approaches that could be explored further. Additionally, while simulations were conducted to demonstrate the effectiveness of DRL for this purpose, further testing should be done in order to validate these results before they can be considered reliable evidence for this approach being successful in real-world applications.</w:t>
      </w:r>
    </w:p>
    <w:p>
      <w:pPr>
        <w:pStyle w:val="Heading1"/>
      </w:pPr>
      <w:bookmarkStart w:id="5" w:name="_Toc5"/>
      <w:r>
        <w:t>Topics for further research:</w:t>
      </w:r>
      <w:bookmarkEnd w:id="5"/>
    </w:p>
    <w:p>
      <w:pPr>
        <w:spacing w:after="0"/>
        <w:numPr>
          <w:ilvl w:val="0"/>
          <w:numId w:val="2"/>
        </w:numPr>
      </w:pPr>
      <w:r>
        <w:rPr/>
        <w:t xml:space="preserve">Alternative solutions for SFC embedding in IoT networks</w:t>
      </w:r>
    </w:p>
    <w:p>
      <w:pPr>
        <w:spacing w:after="0"/>
        <w:numPr>
          <w:ilvl w:val="0"/>
          <w:numId w:val="2"/>
        </w:numPr>
      </w:pPr>
      <w:r>
        <w:rPr/>
        <w:t xml:space="preserve">Performance evaluation of SFC embedding in IoT networks</w:t>
      </w:r>
    </w:p>
    <w:p>
      <w:pPr>
        <w:spacing w:after="0"/>
        <w:numPr>
          <w:ilvl w:val="0"/>
          <w:numId w:val="2"/>
        </w:numPr>
      </w:pPr>
      <w:r>
        <w:rPr/>
        <w:t xml:space="preserve">Challenges of VNFs in IoT networks</w:t>
      </w:r>
    </w:p>
    <w:p>
      <w:pPr>
        <w:spacing w:after="0"/>
        <w:numPr>
          <w:ilvl w:val="0"/>
          <w:numId w:val="2"/>
        </w:numPr>
      </w:pPr>
      <w:r>
        <w:rPr/>
        <w:t xml:space="preserve">Impact of IoT terminals on SFC embedding</w:t>
      </w:r>
    </w:p>
    <w:p>
      <w:pPr>
        <w:spacing w:after="0"/>
        <w:numPr>
          <w:ilvl w:val="0"/>
          <w:numId w:val="2"/>
        </w:numPr>
      </w:pPr>
      <w:r>
        <w:rPr/>
        <w:t xml:space="preserve">Real-world applications of DRL for SFC embedding</w:t>
      </w:r>
    </w:p>
    <w:p>
      <w:pPr>
        <w:numPr>
          <w:ilvl w:val="0"/>
          <w:numId w:val="2"/>
        </w:numPr>
      </w:pPr>
      <w:r>
        <w:rPr/>
        <w:t xml:space="preserve">Security implications of SFC embedding in IoT networks</w:t>
      </w:r>
    </w:p>
    <w:p>
      <w:pPr>
        <w:pStyle w:val="Heading1"/>
      </w:pPr>
      <w:bookmarkStart w:id="6" w:name="_Toc6"/>
      <w:r>
        <w:t>Report location:</w:t>
      </w:r>
      <w:bookmarkEnd w:id="6"/>
    </w:p>
    <w:p>
      <w:hyperlink r:id="rId8" w:history="1">
        <w:r>
          <w:rPr>
            <w:color w:val="2980b9"/>
            <w:u w:val="single"/>
          </w:rPr>
          <w:t xml:space="preserve">https://www.fullpicture.app/item/f66b657e7c45e6be1b5505c33336f4ae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69F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874993" TargetMode="External"/><Relationship Id="rId8" Type="http://schemas.openxmlformats.org/officeDocument/2006/relationships/hyperlink" Target="https://www.fullpicture.app/item/f66b657e7c45e6be1b5505c33336f4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2023-02-23T01:01:45+01:00</dcterms:created>
  <dcterms:modified xsi:type="dcterms:W3CDTF">2023-02-23T01:01:45+01:00</dcterms:modified>
</cp:coreProperties>
</file>

<file path=docProps/custom.xml><?xml version="1.0" encoding="utf-8"?>
<Properties xmlns="http://schemas.openxmlformats.org/officeDocument/2006/custom-properties" xmlns:vt="http://schemas.openxmlformats.org/officeDocument/2006/docPropsVTypes"/>
</file>