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Linguistic Priming and Learning Adjacent and Nonadjacent Dependencies in Serial Reaction Time Tasks - Wang - 2022 - Language Learning - Wiley Online Library</w:t>
      </w:r>
      <w:br/>
      <w:hyperlink r:id="rId7" w:history="1">
        <w:r>
          <w:rPr>
            <w:color w:val="2980b9"/>
            <w:u w:val="single"/>
          </w:rPr>
          <w:t xml:space="preserve">https://onlinelibrary.wiley.com/doi/epdf/10.1111/lang.12491</w:t>
        </w:r>
      </w:hyperlink>
    </w:p>
    <w:p>
      <w:pPr>
        <w:pStyle w:val="Heading1"/>
      </w:pPr>
      <w:bookmarkStart w:id="2" w:name="_Toc2"/>
      <w:r>
        <w:t>Article summary:</w:t>
      </w:r>
      <w:bookmarkEnd w:id="2"/>
    </w:p>
    <w:p>
      <w:pPr>
        <w:jc w:val="both"/>
      </w:pPr>
      <w:r>
        <w:rPr/>
        <w:t xml:space="preserve">1. Recent studies have suggested that exposure to nonlinguistic statistical patterns may influence language users’ relative clause attachment biases.</w:t>
      </w:r>
    </w:p>
    <w:p>
      <w:pPr>
        <w:jc w:val="both"/>
      </w:pPr>
      <w:r>
        <w:rPr/>
        <w:t xml:space="preserve">2. This study tested whether implicit learning of adjacent and nonadjacent sequences occurs in a nonlinguistic task (the serial reaction time task).</w:t>
      </w:r>
    </w:p>
    <w:p>
      <w:pPr>
        <w:jc w:val="both"/>
      </w:pPr>
      <w:r>
        <w:rPr/>
        <w:t xml:space="preserve">3. The results showed that implicit knowledge from a domain-general sequencing task alone does not necessarily induce syntactic priming.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empirical research. The authors provide detailed information about their methodology, including the data sources used, which adds to the credibility of their findings. Furthermore, they acknowledge potential limitations of their study, such as the fact that their results may not be generalizable to other contexts or populations. </w:t>
      </w:r>
    </w:p>
    <w:p>
      <w:pPr>
        <w:jc w:val="both"/>
      </w:pPr>
      <w:r>
        <w:rPr/>
        <w:t xml:space="preserve">However, there are some points of consideration that are missing from the article. For example, while the authors discuss how exposure to nonlinguistic statistical patterns may influence language users’ relative clause attachment biases, they do not explore any counterarguments or alternative explanations for this phenomenon. Additionally, while they acknowledge potential limitations of their study, they do not provide any suggestions for future research that could address these limitations. </w:t>
      </w:r>
    </w:p>
    <w:p>
      <w:pPr>
        <w:jc w:val="both"/>
      </w:pPr>
      <w:r>
        <w:rPr/>
        <w:t xml:space="preserve">In conclusion, overall this article is reliable and trustworthy; however there are some points of consideration that could be further explored in order to strengthen its credibility.</w:t>
      </w:r>
    </w:p>
    <w:p>
      <w:pPr>
        <w:pStyle w:val="Heading1"/>
      </w:pPr>
      <w:bookmarkStart w:id="5" w:name="_Toc5"/>
      <w:r>
        <w:t>Topics for further research:</w:t>
      </w:r>
      <w:bookmarkEnd w:id="5"/>
    </w:p>
    <w:p>
      <w:pPr>
        <w:spacing w:after="0"/>
        <w:numPr>
          <w:ilvl w:val="0"/>
          <w:numId w:val="2"/>
        </w:numPr>
      </w:pPr>
      <w:r>
        <w:rPr/>
        <w:t xml:space="preserve">Alternative explanations for relative clause attachment biases</w:t>
      </w:r>
    </w:p>
    <w:p>
      <w:pPr>
        <w:spacing w:after="0"/>
        <w:numPr>
          <w:ilvl w:val="0"/>
          <w:numId w:val="2"/>
        </w:numPr>
      </w:pPr>
      <w:r>
        <w:rPr/>
        <w:t xml:space="preserve">Counterarguments for nonlinguistic statistical patterns influencing language users</w:t>
      </w:r>
    </w:p>
    <w:p>
      <w:pPr>
        <w:spacing w:after="0"/>
        <w:numPr>
          <w:ilvl w:val="0"/>
          <w:numId w:val="2"/>
        </w:numPr>
      </w:pPr>
      <w:r>
        <w:rPr/>
        <w:t xml:space="preserve">Future research on relative clause attachment biases</w:t>
      </w:r>
    </w:p>
    <w:p>
      <w:pPr>
        <w:spacing w:after="0"/>
        <w:numPr>
          <w:ilvl w:val="0"/>
          <w:numId w:val="2"/>
        </w:numPr>
      </w:pPr>
      <w:r>
        <w:rPr/>
        <w:t xml:space="preserve">Generalizability of relative clause attachment biases</w:t>
      </w:r>
    </w:p>
    <w:p>
      <w:pPr>
        <w:spacing w:after="0"/>
        <w:numPr>
          <w:ilvl w:val="0"/>
          <w:numId w:val="2"/>
        </w:numPr>
      </w:pPr>
      <w:r>
        <w:rPr/>
        <w:t xml:space="preserve">Limitations of empirical research on language users</w:t>
      </w:r>
    </w:p>
    <w:p>
      <w:pPr>
        <w:numPr>
          <w:ilvl w:val="0"/>
          <w:numId w:val="2"/>
        </w:numPr>
      </w:pPr>
      <w:r>
        <w:rPr/>
        <w:t xml:space="preserve">Nonlinguistic statistical patterns and language users</w:t>
      </w:r>
    </w:p>
    <w:p>
      <w:pPr>
        <w:pStyle w:val="Heading1"/>
      </w:pPr>
      <w:bookmarkStart w:id="6" w:name="_Toc6"/>
      <w:r>
        <w:t>Report location:</w:t>
      </w:r>
      <w:bookmarkEnd w:id="6"/>
    </w:p>
    <w:p>
      <w:hyperlink r:id="rId8" w:history="1">
        <w:r>
          <w:rPr>
            <w:color w:val="2980b9"/>
            <w:u w:val="single"/>
          </w:rPr>
          <w:t xml:space="preserve">https://www.fullpicture.app/item/f671453c4c700cf473ac79a697817160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D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lang.12491" TargetMode="External"/><Relationship Id="rId8" Type="http://schemas.openxmlformats.org/officeDocument/2006/relationships/hyperlink" Target="https://www.fullpicture.app/item/f671453c4c700cf473ac79a6978171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2023-03-01T06:41:55+01:00</dcterms:created>
  <dcterms:modified xsi:type="dcterms:W3CDTF">2023-03-01T06:41:55+01:00</dcterms:modified>
</cp:coreProperties>
</file>

<file path=docProps/custom.xml><?xml version="1.0" encoding="utf-8"?>
<Properties xmlns="http://schemas.openxmlformats.org/officeDocument/2006/custom-properties" xmlns:vt="http://schemas.openxmlformats.org/officeDocument/2006/docPropsVTypes"/>
</file>