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4_Chapter 3.pdf | PDF Host</w:t>
      </w:r>
      <w:br/>
      <w:hyperlink r:id="rId7" w:history="1">
        <w:r>
          <w:rPr>
            <w:color w:val="2980b9"/>
            <w:u w:val="single"/>
          </w:rPr>
          <w:t xml:space="preserve">https://pdfhost.io/v/O6IAL.IE._4_Chapter_3</w:t>
        </w:r>
      </w:hyperlink>
    </w:p>
    <w:p>
      <w:pPr>
        <w:pStyle w:val="Heading1"/>
      </w:pPr>
      <w:bookmarkStart w:id="2" w:name="_Toc2"/>
      <w:r>
        <w:t>Article summary:</w:t>
      </w:r>
      <w:bookmarkEnd w:id="2"/>
    </w:p>
    <w:p>
      <w:pPr>
        <w:jc w:val="both"/>
      </w:pPr>
      <w:r>
        <w:rPr/>
        <w:t xml:space="preserve">1. It is important for governments to manage their populations through policies and companies use demographic information as consumer research.</w:t>
      </w:r>
    </w:p>
    <w:p>
      <w:pPr>
        <w:jc w:val="both"/>
      </w:pPr>
      <w:r>
        <w:rPr/>
        <w:t xml:space="preserve">2. Population studies are used to predict future economic needs, drive political fights, and create age-sex pyramids.</w:t>
      </w:r>
    </w:p>
    <w:p>
      <w:pPr>
        <w:jc w:val="both"/>
      </w:pPr>
      <w:r>
        <w:rPr/>
        <w:t xml:space="preserve">3. Governments control population through family planning programs, setting legal ages for marriage, increasing access to healthcare and education, and providing free contraceptives.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importance of population management and the various ways in which governments can control population growth. The article is well-written and provides a clear explanation of the topics discussed. However, there are some potential biases that should be noted. For example, the article does not discuss any potential risks associated with government policies or programs designed to control population growth such as unintended consequences or ethical considerations. Additionally, the article does not explore any counterarguments or present both sides of the issue equally; it only presents one side of the argument in favor of population management policies and programs. Furthermore, there is no evidence provided to support some of the claims made in the article such as that poorer groups have higher death rates than middle class or that urban areas have higher death rates than rural areas. Finally, there is a lack of detail regarding how businesses use demographic information for marketing decisions or where they locate their businesses based on this data. In conclusion, while this article provides an informative overview of population management strategies, it could benefit from more detailed analysis and exploration of potential risks associated with these strategies as well as counterarguments to provide a more balanced perspective on the issue.</w:t>
      </w:r>
    </w:p>
    <w:p>
      <w:pPr>
        <w:pStyle w:val="Heading1"/>
      </w:pPr>
      <w:bookmarkStart w:id="5" w:name="_Toc5"/>
      <w:r>
        <w:t>Topics for further research:</w:t>
      </w:r>
      <w:bookmarkEnd w:id="5"/>
    </w:p>
    <w:p>
      <w:pPr>
        <w:spacing w:after="0"/>
        <w:numPr>
          <w:ilvl w:val="0"/>
          <w:numId w:val="2"/>
        </w:numPr>
      </w:pPr>
      <w:r>
        <w:rPr/>
        <w:t xml:space="preserve">Unintended consequences of population management policies</w:t>
      </w:r>
    </w:p>
    <w:p>
      <w:pPr>
        <w:spacing w:after="0"/>
        <w:numPr>
          <w:ilvl w:val="0"/>
          <w:numId w:val="2"/>
        </w:numPr>
      </w:pPr>
      <w:r>
        <w:rPr/>
        <w:t xml:space="preserve">Ethical considerations of population control</w:t>
      </w:r>
    </w:p>
    <w:p>
      <w:pPr>
        <w:spacing w:after="0"/>
        <w:numPr>
          <w:ilvl w:val="0"/>
          <w:numId w:val="2"/>
        </w:numPr>
      </w:pPr>
      <w:r>
        <w:rPr/>
        <w:t xml:space="preserve">Counterarguments to population management</w:t>
      </w:r>
    </w:p>
    <w:p>
      <w:pPr>
        <w:spacing w:after="0"/>
        <w:numPr>
          <w:ilvl w:val="0"/>
          <w:numId w:val="2"/>
        </w:numPr>
      </w:pPr>
      <w:r>
        <w:rPr/>
        <w:t xml:space="preserve">Demographic data and marketing decisions</w:t>
      </w:r>
    </w:p>
    <w:p>
      <w:pPr>
        <w:spacing w:after="0"/>
        <w:numPr>
          <w:ilvl w:val="0"/>
          <w:numId w:val="2"/>
        </w:numPr>
      </w:pPr>
      <w:r>
        <w:rPr/>
        <w:t xml:space="preserve">Businesses locating based on demographic data</w:t>
      </w:r>
    </w:p>
    <w:p>
      <w:pPr>
        <w:numPr>
          <w:ilvl w:val="0"/>
          <w:numId w:val="2"/>
        </w:numPr>
      </w:pPr>
      <w:r>
        <w:rPr/>
        <w:t xml:space="preserve">Risks associated with population management strategies</w:t>
      </w:r>
    </w:p>
    <w:p>
      <w:pPr>
        <w:pStyle w:val="Heading1"/>
      </w:pPr>
      <w:bookmarkStart w:id="6" w:name="_Toc6"/>
      <w:r>
        <w:t>Report location:</w:t>
      </w:r>
      <w:bookmarkEnd w:id="6"/>
    </w:p>
    <w:p>
      <w:hyperlink r:id="rId8" w:history="1">
        <w:r>
          <w:rPr>
            <w:color w:val="2980b9"/>
            <w:u w:val="single"/>
          </w:rPr>
          <w:t xml:space="preserve">https://www.fullpicture.app/item/f67fb19850d12845a97ce6ba35f66cbd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A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host.io/v/O6IAL.IE._4_Chapter_3" TargetMode="External"/><Relationship Id="rId8" Type="http://schemas.openxmlformats.org/officeDocument/2006/relationships/hyperlink" Target="https://www.fullpicture.app/item/f67fb19850d12845a97ce6ba35f66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2023-02-20T14:04:57+01:00</dcterms:created>
  <dcterms:modified xsi:type="dcterms:W3CDTF">2023-02-20T14:04:57+01:00</dcterms:modified>
</cp:coreProperties>
</file>

<file path=docProps/custom.xml><?xml version="1.0" encoding="utf-8"?>
<Properties xmlns="http://schemas.openxmlformats.org/officeDocument/2006/custom-properties" xmlns:vt="http://schemas.openxmlformats.org/officeDocument/2006/docPropsVTypes"/>
</file>