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Electrochemical Exfoliation and Covalent Functionalization of MoS2 Membrane for Ion Sieving - Mei - 2022 - Advanced Materials - Wiley Online Library</w:t>
      </w:r>
      <w:br/>
      <w:hyperlink r:id="rId7" w:history="1">
        <w:r>
          <w:rPr>
            <w:color w:val="2980b9"/>
            <w:u w:val="single"/>
          </w:rPr>
          <w:t xml:space="preserve">https://onlinelibrary.wiley.com/doi/10.1002/adma.202201416</w:t>
        </w:r>
      </w:hyperlink>
    </w:p>
    <w:p>
      <w:pPr>
        <w:pStyle w:val="Heading1"/>
      </w:pPr>
      <w:bookmarkStart w:id="2" w:name="_Toc2"/>
      <w:r>
        <w:t>Article summary:</w:t>
      </w:r>
      <w:bookmarkEnd w:id="2"/>
    </w:p>
    <w:p>
      <w:pPr>
        <w:jc w:val="both"/>
      </w:pPr>
      <w:r>
        <w:rPr/>
        <w:t xml:space="preserve">1. Freshwater scarcity is a global problem that needs to be addressed, and nanolaminate membranes fabricated by orderly stacking of exfoliated 2D nanosheets have been used for water desalination and nanofiltration.</w:t>
      </w:r>
    </w:p>
    <w:p>
      <w:pPr>
        <w:jc w:val="both"/>
      </w:pPr>
      <w:r>
        <w:rPr/>
        <w:t xml:space="preserve">2. MoS2 membranes show excellent antiswelling properties in aqueous solution, but the effective free channel width is too narrow to let water molecules pass through.</w:t>
      </w:r>
    </w:p>
    <w:p>
      <w:pPr>
        <w:jc w:val="both"/>
      </w:pPr>
      <w:r>
        <w:rPr/>
        <w:t xml:space="preserve">3. This article presents a facile one-step process to covalently functionalize MoS2 nanosheets with organic iodide molecules by simultaneously exfoliating and functionalizing lithiated MoS2 nanosheets in organic iodide solution, which dramatically reduces the preparation time of the membranes without compromising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research conducted, including the methods used, results obtained, and conclusions drawn from them. The authors also provide evidence for their claims in the form of figures, tables, and references to other studies. Furthermore, they discuss potential risks associated with their research such as swelling of GO membrane or MXene-based membranes due to hydrophilic properties on their surfaces. </w:t>
      </w:r>
    </w:p>
    <w:p>
      <w:pPr>
        <w:jc w:val="both"/>
      </w:pPr>
      <w:r>
        <w:rPr/>
        <w:t xml:space="preserve">However, there are some points that could be improved upon in terms of trustworthiness and reliability. For example, while the authors discuss potential risks associated with their research, they do not provide any counterarguments or alternative solutions for these risks. Additionally, while they cite other studies throughout the article to support their claims, they do not explore any counterarguments or opposing views presented in those studies. Finally, there is no discussion of possible biases or partiality in the article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Hydrophilic membrane properties</w:t>
      </w:r>
    </w:p>
    <w:p>
      <w:pPr>
        <w:spacing w:after="0"/>
        <w:numPr>
          <w:ilvl w:val="0"/>
          <w:numId w:val="2"/>
        </w:numPr>
      </w:pPr>
      <w:r>
        <w:rPr/>
        <w:t xml:space="preserve">Alternative solutions for membrane swelling</w:t>
      </w:r>
    </w:p>
    <w:p>
      <w:pPr>
        <w:spacing w:after="0"/>
        <w:numPr>
          <w:ilvl w:val="0"/>
          <w:numId w:val="2"/>
        </w:numPr>
      </w:pPr>
      <w:r>
        <w:rPr/>
        <w:t xml:space="preserve">Counterarguments to MXene-based membranes</w:t>
      </w:r>
    </w:p>
    <w:p>
      <w:pPr>
        <w:spacing w:after="0"/>
        <w:numPr>
          <w:ilvl w:val="0"/>
          <w:numId w:val="2"/>
        </w:numPr>
      </w:pPr>
      <w:r>
        <w:rPr/>
        <w:t xml:space="preserve">Potential biases in membrane research</w:t>
      </w:r>
    </w:p>
    <w:p>
      <w:pPr>
        <w:spacing w:after="0"/>
        <w:numPr>
          <w:ilvl w:val="0"/>
          <w:numId w:val="2"/>
        </w:numPr>
      </w:pPr>
      <w:r>
        <w:rPr/>
        <w:t xml:space="preserve">Opposing views on membrane research</w:t>
      </w:r>
    </w:p>
    <w:p>
      <w:pPr>
        <w:numPr>
          <w:ilvl w:val="0"/>
          <w:numId w:val="2"/>
        </w:numPr>
      </w:pPr>
      <w:r>
        <w:rPr/>
        <w:t xml:space="preserve">Impact of partiality on membrane research</w:t>
      </w:r>
    </w:p>
    <w:p>
      <w:pPr>
        <w:pStyle w:val="Heading1"/>
      </w:pPr>
      <w:bookmarkStart w:id="6" w:name="_Toc6"/>
      <w:r>
        <w:t>Report location:</w:t>
      </w:r>
      <w:bookmarkEnd w:id="6"/>
    </w:p>
    <w:p>
      <w:hyperlink r:id="rId8" w:history="1">
        <w:r>
          <w:rPr>
            <w:color w:val="2980b9"/>
            <w:u w:val="single"/>
          </w:rPr>
          <w:t xml:space="preserve">https://www.fullpicture.app/item/f69b1257df77f336df7738f6b2609849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77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1416" TargetMode="External"/><Relationship Id="rId8" Type="http://schemas.openxmlformats.org/officeDocument/2006/relationships/hyperlink" Target="https://www.fullpicture.app/item/f69b1257df77f336df7738f6b26098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2023-02-23T00:22:20+01:00</dcterms:created>
  <dcterms:modified xsi:type="dcterms:W3CDTF">2023-02-23T00:22:20+01:00</dcterms:modified>
</cp:coreProperties>
</file>

<file path=docProps/custom.xml><?xml version="1.0" encoding="utf-8"?>
<Properties xmlns="http://schemas.openxmlformats.org/officeDocument/2006/custom-properties" xmlns:vt="http://schemas.openxmlformats.org/officeDocument/2006/docPropsVTypes"/>
</file>