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 Sung - Global Cancer Statistics 2020: GLOBOCAN Estimates of Incidence and Mortality Worldwide for 36 Cancers in 185 Countries</w:t></w:r><w:br/><w:hyperlink r:id="rId7" w:history="1"><w:r><w:rPr><w:color w:val="2980b9"/><w:u w:val="single"/></w:rPr><w:t xml:space="preserve">https://click.endnote.com/viewer?doi=10.3322%2Fcaac.21660&token=WzM0NTk4NTUsIjEwLjMzMjIvY2FhYy4yMTY2MCJd.ubs0EeMcktw9jb8-oEC7p5-tjVM</w:t></w:r></w:hyperlink></w:p><w:p><w:pPr><w:pStyle w:val="Heading1"/></w:pPr><w:bookmarkStart w:id="2" w:name="_Toc2"/><w:r><w:t>Article summary:</w:t></w:r><w:bookmarkEnd w:id="2"/></w:p><w:p><w:pPr><w:jc w:val="both"/></w:pPr><w:r><w:rPr/><w:t xml:space="preserve">1. The article provides an update on the global cancer burden using GLOBOCAN 2020 estimates of cancer incidence and mortality.</w:t></w:r></w:p><w:p><w:pPr><w:jc w:val="both"/></w:pPr><w:r><w:rPr/><w:t xml:space="preserve">2. Worldwide, an estimated 19.3 million new cancer cases and almost 10 million cancer deaths occurred in 2020.</w:t></w:r></w:p><w:p><w:pPr><w:jc w:val="both"/></w:pPr><w:r><w:rPr/><w:t xml:space="preserve">3. The global cancer burden is expected to be 28.4 million cases in 2040, a 47% rise from 2020, with a larger increase in transitioning countries due to demographic changes and risk factors associated with globalization and a growing economy.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“H. Sung - Global Cancer Statistics 2020: GLOBOCAN Estimates of Incidence and Mortality Worldwide for 36 Cancers in 185 Countries” is a reliable source of information about the current state of global cancer statistics. The authors provide detailed data on the number of new cases and deaths from various types of cancers worldwide, as well as projections for future trends in incidence and mortality rates. The authors also discuss the differences between transitioned and transitioning countries in terms of both incidence and mortality rates, noting that death rates for female breast and cervical cancers are considerably higher in transitioning countries than transitioned countries. </w:t></w:r></w:p><w:p><w:pPr><w:jc w:val="both"/></w:pPr><w:r><w:rPr/><w:t xml:space="preserve">The article is written by experts in the field who have access to reliable data sources such as the International Agency for Research on Cancer (IARC). Furthermore, the authors provide detailed citations for their sources throughout the article, which adds to its credibility. Additionally, the authors present both sides of the issue fairly by discussing potential risks associated with globalization as well as potential solutions such as building sustainable infrastructure for cancer prevention measures and care provision in transitioning countries. </w:t></w:r></w:p><w:p><w:pPr><w:jc w:val="both"/></w:pPr><w:r><w:rPr/><w:t xml:space="preserve">In conclusion, this article is a reliable source of information about global cancer statistics due to its expert authorship, use of reliable data sources, detailed citations, and balanced presentation of both sides of the issue.</w:t></w:r></w:p><w:p><w:pPr><w:pStyle w:val="Heading1"/></w:pPr><w:bookmarkStart w:id="5" w:name="_Toc5"/><w:r><w:t>Topics for further research:</w:t></w:r><w:bookmarkEnd w:id="5"/></w:p><w:p><w:pPr><w:spacing w:after="0"/><w:numPr><w:ilvl w:val="0"/><w:numId w:val="2"/></w:numPr></w:pPr><w:r><w:rPr/><w:t xml:space="preserve">Global cancer incidence rates</w:t></w:r></w:p><w:p><w:pPr><w:spacing w:after="0"/><w:numPr><w:ilvl w:val="0"/><w:numId w:val="2"/></w:numPr></w:pPr><w:r><w:rPr/><w:t xml:space="preserve">Global cancer mortality rates</w:t></w:r></w:p><w:p><w:pPr><w:spacing w:after="0"/><w:numPr><w:ilvl w:val="0"/><w:numId w:val="2"/></w:numPr></w:pPr><w:r><w:rPr/><w:t xml:space="preserve">Breast cancer mortality in transitioning countries</w:t></w:r></w:p><w:p><w:pPr><w:spacing w:after="0"/><w:numPr><w:ilvl w:val="0"/><w:numId w:val="2"/></w:numPr></w:pPr><w:r><w:rPr/><w:t xml:space="preserve">Cervical cancer mortality in transitioning countries</w:t></w:r></w:p><w:p><w:pPr><w:spacing w:after="0"/><w:numPr><w:ilvl w:val="0"/><w:numId w:val="2"/></w:numPr></w:pPr><w:r><w:rPr/><w:t xml:space="preserve">Global cancer prevention measures</w:t></w:r></w:p><w:p><w:pPr><w:numPr><w:ilvl w:val="0"/><w:numId w:val="2"/></w:numPr></w:pPr><w:r><w:rPr/><w:t xml:space="preserve">Sustainable infrastructure for cancer care</w:t></w:r></w:p><w:p><w:pPr><w:pStyle w:val="Heading1"/></w:pPr><w:bookmarkStart w:id="6" w:name="_Toc6"/><w:r><w:t>Report location:</w:t></w:r><w:bookmarkEnd w:id="6"/></w:p><w:p><w:hyperlink r:id="rId8" w:history="1"><w:r><w:rPr><w:color w:val="2980b9"/><w:u w:val="single"/></w:rPr><w:t xml:space="preserve">https://www.fullpicture.app/item/f6a431e4ec976a67f53e9fff99705159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A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3322%2Fcaac.21660&amp;token=WzM0NTk4NTUsIjEwLjMzMjIvY2FhYy4yMTY2MCJd.ubs0EeMcktw9jb8-oEC7p5-tjVM" TargetMode="External"/><Relationship Id="rId8" Type="http://schemas.openxmlformats.org/officeDocument/2006/relationships/hyperlink" Target="https://www.fullpicture.app/item/f6a431e4ec976a67f53e9fff99705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2023-02-22T03:13:23+01:00</dcterms:created>
  <dcterms:modified xsi:type="dcterms:W3CDTF">2023-02-22T03:13:23+01:00</dcterms:modified>
</cp:coreProperties>
</file>

<file path=docProps/custom.xml><?xml version="1.0" encoding="utf-8"?>
<Properties xmlns="http://schemas.openxmlformats.org/officeDocument/2006/custom-properties" xmlns:vt="http://schemas.openxmlformats.org/officeDocument/2006/docPropsVTypes"/>
</file>