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Hong Kong ends mask mandate after 945 days - BBC News</w:t>
      </w:r>
      <w:br/>
      <w:hyperlink r:id="rId7" w:history="1">
        <w:r>
          <w:rPr>
            <w:color w:val="2980b9"/>
            <w:u w:val="single"/>
          </w:rPr>
          <w:t xml:space="preserve">https://www.bbc.com/news/world-asia-china-64806987</w:t>
        </w:r>
      </w:hyperlink>
    </w:p>
    <w:p>
      <w:pPr>
        <w:pStyle w:val="Heading1"/>
      </w:pPr>
      <w:bookmarkStart w:id="2" w:name="_Toc2"/>
      <w:r>
        <w:t>Article summary:</w:t>
      </w:r>
      <w:bookmarkEnd w:id="2"/>
    </w:p>
    <w:p>
      <w:pPr>
        <w:jc w:val="both"/>
      </w:pPr>
      <w:r>
        <w:rPr/>
        <w:t xml:space="preserve">1. Hong Kong has lifted its mask mandate, which had been in place for 945 days.</w:t>
      </w:r>
    </w:p>
    <w:p>
      <w:pPr>
        <w:jc w:val="both"/>
      </w:pPr>
      <w:r>
        <w:rPr/>
        <w:t xml:space="preserve">2. The virus is under control in Hong Kong and other Covid curbs have been rolled back.</w:t>
      </w:r>
    </w:p>
    <w:p>
      <w:pPr>
        <w:jc w:val="both"/>
      </w:pPr>
      <w:r>
        <w:rPr/>
        <w:t xml:space="preserve">3. The Hong Kong government has announced plans to give away half a million air tickets to attract foreign visitors.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lifting of the mask mandate in Hong Kong and other Covid restrictions that have been rolled back. It also provides an overview of the current situation in other countries such as South Korea and Japan, where masks are still required in certain places. However, there are some potential biases present in the article that should be noted. For example, the article does not provide any counterarguments or explore any potential risks associated with lifting the mask mandate or rolling back other Covid restrictions. Additionally, it does not present both sides of the issue equally; instead, it focuses mainly on the positive aspects of lifting the mask mandate and rolling back restrictions without exploring any potential drawbacks or risks associated with these actions. Furthermore, there is a promotional element to the article as it mentions plans to give away half a million air tickets to attract foreign visitors to Hong Kong. Finally, there is no evidence provided for some of the claims made in the article such as that “the virus is under control” or that “Hong Kong will return to normalcy” after lifting the mask mandate.</w:t>
      </w:r>
    </w:p>
    <w:p>
      <w:pPr>
        <w:pStyle w:val="Heading1"/>
      </w:pPr>
      <w:bookmarkStart w:id="5" w:name="_Toc5"/>
      <w:r>
        <w:t>Topics for further research:</w:t>
      </w:r>
      <w:bookmarkEnd w:id="5"/>
    </w:p>
    <w:p>
      <w:pPr>
        <w:spacing w:after="0"/>
        <w:numPr>
          <w:ilvl w:val="0"/>
          <w:numId w:val="2"/>
        </w:numPr>
      </w:pPr>
      <w:r>
        <w:rPr/>
        <w:t xml:space="preserve">Risks associated with lifting mask mandate</w:t>
      </w:r>
    </w:p>
    <w:p>
      <w:pPr>
        <w:spacing w:after="0"/>
        <w:numPr>
          <w:ilvl w:val="0"/>
          <w:numId w:val="2"/>
        </w:numPr>
      </w:pPr>
      <w:r>
        <w:rPr/>
        <w:t xml:space="preserve">Impact of lifting Covid restrictions</w:t>
      </w:r>
    </w:p>
    <w:p>
      <w:pPr>
        <w:spacing w:after="0"/>
        <w:numPr>
          <w:ilvl w:val="0"/>
          <w:numId w:val="2"/>
        </w:numPr>
      </w:pPr>
      <w:r>
        <w:rPr/>
        <w:t xml:space="preserve">Potential drawbacks of rolling back Covid restrictions</w:t>
      </w:r>
    </w:p>
    <w:p>
      <w:pPr>
        <w:spacing w:after="0"/>
        <w:numPr>
          <w:ilvl w:val="0"/>
          <w:numId w:val="2"/>
        </w:numPr>
      </w:pPr>
      <w:r>
        <w:rPr/>
        <w:t xml:space="preserve">Long-term effects of lifting mask mandate</w:t>
      </w:r>
    </w:p>
    <w:p>
      <w:pPr>
        <w:spacing w:after="0"/>
        <w:numPr>
          <w:ilvl w:val="0"/>
          <w:numId w:val="2"/>
        </w:numPr>
      </w:pPr>
      <w:r>
        <w:rPr/>
        <w:t xml:space="preserve">Public health implications of lifting mask mandate</w:t>
      </w:r>
    </w:p>
    <w:p>
      <w:pPr>
        <w:numPr>
          <w:ilvl w:val="0"/>
          <w:numId w:val="2"/>
        </w:numPr>
      </w:pPr>
      <w:r>
        <w:rPr/>
        <w:t xml:space="preserve">Economic impact of lifting Covid restrictions</w:t>
      </w:r>
    </w:p>
    <w:p>
      <w:pPr>
        <w:pStyle w:val="Heading1"/>
      </w:pPr>
      <w:bookmarkStart w:id="6" w:name="_Toc6"/>
      <w:r>
        <w:t>Report location:</w:t>
      </w:r>
      <w:bookmarkEnd w:id="6"/>
    </w:p>
    <w:p>
      <w:hyperlink r:id="rId8" w:history="1">
        <w:r>
          <w:rPr>
            <w:color w:val="2980b9"/>
            <w:u w:val="single"/>
          </w:rPr>
          <w:t xml:space="preserve">https://www.fullpicture.app/item/f6d961b777be8fc761d45acca1a68243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C92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asia-china-64806987" TargetMode="External"/><Relationship Id="rId8" Type="http://schemas.openxmlformats.org/officeDocument/2006/relationships/hyperlink" Target="https://www.fullpicture.app/item/f6d961b777be8fc761d45acca1a682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2023-03-05T17:12:54+01:00</dcterms:created>
  <dcterms:modified xsi:type="dcterms:W3CDTF">2023-03-05T17:12:54+01:00</dcterms:modified>
</cp:coreProperties>
</file>

<file path=docProps/custom.xml><?xml version="1.0" encoding="utf-8"?>
<Properties xmlns="http://schemas.openxmlformats.org/officeDocument/2006/custom-properties" xmlns:vt="http://schemas.openxmlformats.org/officeDocument/2006/docPropsVTypes"/>
</file>