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Multi-Authority Attribute-Based Keyword Search over Encrypted Cloud Data | IEEE Journals &amp; Magazine | IEEE Xplore</w:t>
      </w:r>
      <w:br/>
      <w:hyperlink r:id="rId7" w:history="1">
        <w:r>
          <w:rPr>
            <w:color w:val="2980b9"/>
            <w:u w:val="single"/>
          </w:rPr>
          <w:t xml:space="preserve">https://ieeexplore.ieee.org/abstract/document/8798730</w:t>
        </w:r>
      </w:hyperlink>
    </w:p>
    <w:p>
      <w:pPr>
        <w:pStyle w:val="Heading1"/>
      </w:pPr>
      <w:bookmarkStart w:id="2" w:name="_Toc2"/>
      <w:r>
        <w:t>Article summary:</w:t>
      </w:r>
      <w:bookmarkEnd w:id="2"/>
    </w:p>
    <w:p>
      <w:pPr>
        <w:jc w:val="both"/>
      </w:pPr>
      <w:r>
        <w:rPr/>
        <w:t xml:space="preserve">1. Searchable Encryption (SE) is a crucial technique for ensuring data security and usability in the cloud simultaneously.</w:t>
      </w:r>
    </w:p>
    <w:p>
      <w:pPr>
        <w:jc w:val="both"/>
      </w:pPr>
      <w:r>
        <w:rPr/>
        <w:t xml:space="preserve">2. The Multi-authority CP-ABKS (MABKS) system is presented to address limitations of existing CP-ABKS schemes, such as costly user certificate verification and secret key distribution, and minimize computation and storage burden on resource-limited devices in cloud systems.</w:t>
      </w:r>
    </w:p>
    <w:p>
      <w:pPr>
        <w:jc w:val="both"/>
      </w:pPr>
      <w:r>
        <w:rPr/>
        <w:t xml:space="preserve">3. The MABKS system is selectively secure in both selective-matrix and selective-attribute models, and experimental results using real-world datasets demonstrate its efficiency and utility in practical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可搜索加密技术的论文，该文章提出了一个多权威属性基加密关键字搜索系统，旨在解决现有单一权威机构方案中用户证书验证和秘钥分发的高成本问题，并减少云系统中资源受限设备的计算和存储负担。文章通过严格的安全性分析证明了该系统在选择矩阵和选择属性模型下是具有选择性安全性的。</w:t>
      </w:r>
    </w:p>
    <w:p>
      <w:pPr>
        <w:jc w:val="both"/>
      </w:pPr>
      <w:r>
        <w:rPr/>
        <w:t xml:space="preserve"/>
      </w:r>
    </w:p>
    <w:p>
      <w:pPr>
        <w:jc w:val="both"/>
      </w:pPr>
      <w:r>
        <w:rPr/>
        <w:t xml:space="preserve">然而，该文章存在以下问题：</w:t>
      </w:r>
    </w:p>
    <w:p>
      <w:pPr>
        <w:jc w:val="both"/>
      </w:pPr>
      <w:r>
        <w:rPr/>
        <w:t xml:space="preserve"/>
      </w:r>
    </w:p>
    <w:p>
      <w:pPr>
        <w:jc w:val="both"/>
      </w:pPr>
      <w:r>
        <w:rPr/>
        <w:t xml:space="preserve">首先，文章没有充分探讨可搜索加密技术可能带来的潜在风险。例如，在实际应用中，如果加密数据被恶意攻击者窃取或泄露，将会对个人隐私和商业机密造成极大损失。因此，在使用可搜索加密技术时需要谨慎考虑其风险。</w:t>
      </w:r>
    </w:p>
    <w:p>
      <w:pPr>
        <w:jc w:val="both"/>
      </w:pPr>
      <w:r>
        <w:rPr/>
        <w:t xml:space="preserve"/>
      </w:r>
    </w:p>
    <w:p>
      <w:pPr>
        <w:jc w:val="both"/>
      </w:pPr>
      <w:r>
        <w:rPr/>
        <w:t xml:space="preserve">其次，文章没有平等地呈现双方观点。作者只从技术角度出发探讨了如何解决单一权威机构方案中存在的问题，并未涉及到其他可能存在的解决方案或者其他学者对该领域研究成果的评价。</w:t>
      </w:r>
    </w:p>
    <w:p>
      <w:pPr>
        <w:jc w:val="both"/>
      </w:pPr>
      <w:r>
        <w:rPr/>
        <w:t xml:space="preserve"/>
      </w:r>
    </w:p>
    <w:p>
      <w:pPr>
        <w:jc w:val="both"/>
      </w:pPr>
      <w:r>
        <w:rPr/>
        <w:t xml:space="preserve">此外，文章缺乏实验数据支持其所提出主张的有效性。虽然作者使用了真实世界数据集进行实验，但并未提供详细数据结果以及与其他方法进行比较分析。</w:t>
      </w:r>
    </w:p>
    <w:p>
      <w:pPr>
        <w:jc w:val="both"/>
      </w:pPr>
      <w:r>
        <w:rPr/>
        <w:t xml:space="preserve"/>
      </w:r>
    </w:p>
    <w:p>
      <w:pPr>
        <w:jc w:val="both"/>
      </w:pPr>
      <w:r>
        <w:rPr/>
        <w:t xml:space="preserve">最后，文章过于专注于技术细节而忽略了社会、政治、经济等方面对可搜索加密技术应用的影响。例如，在医疗保健领域使用可搜索加密技术可能会涉及到医疗隐私保护、医疗资源公平分配等伦理和社会问题。</w:t>
      </w:r>
    </w:p>
    <w:p>
      <w:pPr>
        <w:jc w:val="both"/>
      </w:pPr>
      <w:r>
        <w:rPr/>
        <w:t xml:space="preserve"/>
      </w:r>
    </w:p>
    <w:p>
      <w:pPr>
        <w:jc w:val="both"/>
      </w:pPr>
      <w:r>
        <w:rPr/>
        <w:t xml:space="preserve">综上所述，尽管该论文提出了一个新颖且有前途的多权威属性基加密关键字搜索系统，并通过安全性分析证明其有效性，但仍需进一步完善其论证体系、扩展视野、深入探讨相关风险和社会影响等方面。</w:t>
      </w:r>
    </w:p>
    <w:p>
      <w:pPr>
        <w:pStyle w:val="Heading1"/>
      </w:pPr>
      <w:bookmarkStart w:id="5" w:name="_Toc5"/>
      <w:r>
        <w:t>Topics for further research:</w:t>
      </w:r>
      <w:bookmarkEnd w:id="5"/>
    </w:p>
    <w:p>
      <w:pPr>
        <w:spacing w:after="0"/>
        <w:numPr>
          <w:ilvl w:val="0"/>
          <w:numId w:val="2"/>
        </w:numPr>
      </w:pPr>
      <w:r>
        <w:rPr/>
        <w:t xml:space="preserve">Potential risks of searchable encryption technology
</w:t>
      </w:r>
    </w:p>
    <w:p>
      <w:pPr>
        <w:spacing w:after="0"/>
        <w:numPr>
          <w:ilvl w:val="0"/>
          <w:numId w:val="2"/>
        </w:numPr>
      </w:pPr>
      <w:r>
        <w:rPr/>
        <w:t xml:space="preserve">Alternative solutions to single authority schemes
</w:t>
      </w:r>
    </w:p>
    <w:p>
      <w:pPr>
        <w:spacing w:after="0"/>
        <w:numPr>
          <w:ilvl w:val="0"/>
          <w:numId w:val="2"/>
        </w:numPr>
      </w:pPr>
      <w:r>
        <w:rPr/>
        <w:t xml:space="preserve">Lack of experimental data to support claims
</w:t>
      </w:r>
    </w:p>
    <w:p>
      <w:pPr>
        <w:spacing w:after="0"/>
        <w:numPr>
          <w:ilvl w:val="0"/>
          <w:numId w:val="2"/>
        </w:numPr>
      </w:pPr>
      <w:r>
        <w:rPr/>
        <w:t xml:space="preserve">Social</w:t>
      </w:r>
    </w:p>
    <w:p>
      <w:pPr>
        <w:spacing w:after="0"/>
        <w:numPr>
          <w:ilvl w:val="0"/>
          <w:numId w:val="2"/>
        </w:numPr>
      </w:pPr>
      <w:r>
        <w:rPr/>
        <w:t xml:space="preserve">political</w:t>
      </w:r>
    </w:p>
    <w:p>
      <w:pPr>
        <w:spacing w:after="0"/>
        <w:numPr>
          <w:ilvl w:val="0"/>
          <w:numId w:val="2"/>
        </w:numPr>
      </w:pPr>
      <w:r>
        <w:rPr/>
        <w:t xml:space="preserve">and economic implications of searchable encryption
</w:t>
      </w:r>
    </w:p>
    <w:p>
      <w:pPr>
        <w:spacing w:after="0"/>
        <w:numPr>
          <w:ilvl w:val="0"/>
          <w:numId w:val="2"/>
        </w:numPr>
      </w:pPr>
      <w:r>
        <w:rPr/>
        <w:t xml:space="preserve">Ethical and societal issues in healthcare privacy protection
</w:t>
      </w:r>
    </w:p>
    <w:p>
      <w:pPr>
        <w:numPr>
          <w:ilvl w:val="0"/>
          <w:numId w:val="2"/>
        </w:numPr>
      </w:pPr>
      <w:r>
        <w:rPr/>
        <w:t xml:space="preserve">Need for further development and exploration of related risks and social impacts</w:t>
      </w:r>
    </w:p>
    <w:p>
      <w:pPr>
        <w:pStyle w:val="Heading1"/>
      </w:pPr>
      <w:bookmarkStart w:id="6" w:name="_Toc6"/>
      <w:r>
        <w:t>Report location:</w:t>
      </w:r>
      <w:bookmarkEnd w:id="6"/>
    </w:p>
    <w:p>
      <w:hyperlink r:id="rId8" w:history="1">
        <w:r>
          <w:rPr>
            <w:color w:val="2980b9"/>
            <w:u w:val="single"/>
          </w:rPr>
          <w:t xml:space="preserve">https://www.fullpicture.app/item/f7252b2e36194f93393d106ba4be3077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77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98730" TargetMode="External"/><Relationship Id="rId8" Type="http://schemas.openxmlformats.org/officeDocument/2006/relationships/hyperlink" Target="https://www.fullpicture.app/item/f7252b2e36194f93393d106ba4be30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2024-01-16T15:29:25+01:00</dcterms:created>
  <dcterms:modified xsi:type="dcterms:W3CDTF">2024-01-16T15:29:25+01:00</dcterms:modified>
</cp:coreProperties>
</file>

<file path=docProps/custom.xml><?xml version="1.0" encoding="utf-8"?>
<Properties xmlns="http://schemas.openxmlformats.org/officeDocument/2006/custom-properties" xmlns:vt="http://schemas.openxmlformats.org/officeDocument/2006/docPropsVTypes"/>
</file>